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3053B" w:rsidRPr="006F3C9A" w:rsidRDefault="00865915">
      <w:pPr>
        <w:spacing w:after="40"/>
        <w:jc w:val="center"/>
        <w:rPr>
          <w:lang w:val="ru-RU"/>
        </w:rPr>
      </w:pPr>
      <w:r w:rsidRPr="006F3C9A">
        <w:rPr>
          <w:b/>
          <w:color w:val="17365D"/>
          <w:sz w:val="38"/>
          <w:lang w:val="ru-RU"/>
        </w:rPr>
        <w:t>ТЕХНИЧЕСКИЙ ПАСПОРТ</w:t>
      </w:r>
    </w:p>
    <w:p w:rsidR="00C3053B" w:rsidRPr="006F3C9A" w:rsidRDefault="00F70E7C">
      <w:pPr>
        <w:spacing w:after="260"/>
        <w:jc w:val="center"/>
        <w:rPr>
          <w:lang w:val="ru-RU"/>
        </w:rPr>
      </w:pPr>
      <w:r>
        <w:rPr>
          <w:b/>
          <w:sz w:val="24"/>
          <w:lang w:val="ru-RU"/>
        </w:rPr>
        <w:t>Наружное защитное покрытие HIMAN-tek Pipe</w:t>
      </w:r>
      <w:r w:rsidR="00865915" w:rsidRPr="006F3C9A">
        <w:rPr>
          <w:b/>
          <w:sz w:val="24"/>
          <w:lang w:val="ru-RU"/>
        </w:rPr>
      </w:r>
      <w:r w:rsidR="00865915">
        <w:rPr>
          <w:b/>
          <w:sz w:val="24"/>
        </w:rPr>
      </w:r>
      <w:r w:rsidR="00865915" w:rsidRPr="006F3C9A">
        <w:rPr>
          <w:b/>
          <w:sz w:val="24"/>
          <w:lang w:val="ru-RU"/>
        </w:rPr>
      </w:r>
      <w:proofErr w:type="spellStart"/>
      <w:r w:rsidR="00865915">
        <w:rPr>
          <w:b/>
          <w:sz w:val="24"/>
        </w:rPr>
      </w:r>
      <w:proofErr w:type="spellEnd"/>
      <w:r w:rsidR="00865915" w:rsidRPr="006F3C9A">
        <w:rPr>
          <w:b/>
          <w:sz w:val="24"/>
          <w:lang w:val="ru-RU"/>
        </w:rPr>
      </w:r>
      <w:r w:rsidR="00865915">
        <w:rPr>
          <w:b/>
          <w:sz w:val="24"/>
        </w:rPr>
      </w:r>
    </w:p>
    <w:tbl>
      <w:tblPr>
        <w:tblStyle w:val="aff0"/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2600"/>
        <w:gridCol w:w="6760"/>
      </w:tblGrid>
      <w:tr w:rsidR="00C3053B">
        <w:trPr>
          <w:jc w:val="center"/>
        </w:trPr>
        <w:tc>
          <w:tcPr>
            <w:tcW w:w="2600" w:type="dxa"/>
            <w:shd w:val="clear" w:color="auto" w:fill="DCE6F1"/>
            <w:vAlign w:val="center"/>
          </w:tcPr>
          <w:p w:rsidR="00C3053B" w:rsidRDefault="00865915">
            <w:proofErr w:type="spellStart"/>
            <w:r>
              <w:rPr>
                <w:b/>
                <w:sz w:val="19"/>
              </w:rPr>
              <w:t>Изготовитель</w:t>
            </w:r>
            <w:proofErr w:type="spellEnd"/>
          </w:p>
        </w:tc>
        <w:tc>
          <w:tcPr>
            <w:tcW w:w="6760" w:type="dxa"/>
            <w:vAlign w:val="center"/>
          </w:tcPr>
          <w:p w:rsidR="00C3053B" w:rsidRDefault="00865915">
            <w:r>
              <w:rPr>
                <w:sz w:val="19"/>
              </w:rPr>
              <w:t>ООО «БМТ»</w:t>
            </w:r>
          </w:p>
        </w:tc>
      </w:tr>
      <w:tr w:rsidR="00C3053B">
        <w:trPr>
          <w:jc w:val="center"/>
        </w:trPr>
        <w:tc>
          <w:tcPr>
            <w:tcW w:w="2600" w:type="dxa"/>
            <w:shd w:val="clear" w:color="auto" w:fill="DCE6F1"/>
            <w:vAlign w:val="center"/>
          </w:tcPr>
          <w:p w:rsidR="00C3053B" w:rsidRDefault="00865915">
            <w:proofErr w:type="spellStart"/>
            <w:r>
              <w:rPr>
                <w:b/>
                <w:sz w:val="19"/>
              </w:rPr>
              <w:t>Обозначение</w:t>
            </w:r>
            <w:proofErr w:type="spellEnd"/>
          </w:p>
        </w:tc>
        <w:tc>
          <w:tcPr>
            <w:tcW w:w="6760" w:type="dxa"/>
            <w:vAlign w:val="center"/>
          </w:tcPr>
          <w:p w:rsidR="00C3053B" w:rsidRDefault="00865915">
            <w:r>
              <w:rPr>
                <w:sz w:val="19"/>
              </w:rPr>
              <w:t>HIMAN-</w:t>
            </w:r>
            <w:proofErr w:type="spellStart"/>
            <w:r>
              <w:rPr>
                <w:sz w:val="19"/>
              </w:rPr>
              <w:t>tek</w:t>
            </w:r>
            <w:proofErr w:type="spellEnd"/>
            <w:r>
              <w:rPr>
                <w:sz w:val="19"/>
              </w:rPr>
              <w:t xml:space="preserve"> Pipe</w:t>
            </w:r>
          </w:p>
        </w:tc>
      </w:tr>
      <w:tr w:rsidR="00C3053B" w:rsidRPr="00820715">
        <w:trPr>
          <w:jc w:val="center"/>
        </w:trPr>
        <w:tc>
          <w:tcPr>
            <w:tcW w:w="2600" w:type="dxa"/>
            <w:shd w:val="clear" w:color="auto" w:fill="DCE6F1"/>
            <w:vAlign w:val="center"/>
          </w:tcPr>
          <w:p w:rsidR="00C3053B" w:rsidRDefault="00865915">
            <w:proofErr w:type="spellStart"/>
            <w:r>
              <w:rPr>
                <w:b/>
                <w:sz w:val="19"/>
              </w:rPr>
              <w:t>Тип</w:t>
            </w:r>
            <w:proofErr w:type="spellEnd"/>
          </w:p>
        </w:tc>
        <w:tc>
          <w:tcPr>
            <w:tcW w:w="6760" w:type="dxa"/>
            <w:vAlign w:val="center"/>
          </w:tcPr>
          <w:p w:rsidR="00C3053B" w:rsidRPr="006F3C9A" w:rsidRDefault="00820715">
            <w:pPr>
              <w:rPr>
                <w:lang w:val="ru-RU"/>
              </w:rPr>
            </w:pPr>
            <w:r w:rsidRPr="00820715">
              <w:rPr>
                <w:lang w:val="ru-RU"/>
              </w:rPr>
              <w:t>Наружное однослойное эпоксидно-модифицированное термопластичное покрытие</w:t>
            </w:r>
          </w:p>
        </w:tc>
      </w:tr>
      <w:tr w:rsidR="00C3053B">
        <w:trPr>
          <w:jc w:val="center"/>
        </w:trPr>
        <w:tc>
          <w:tcPr>
            <w:tcW w:w="2600" w:type="dxa"/>
            <w:shd w:val="clear" w:color="auto" w:fill="DCE6F1"/>
            <w:vAlign w:val="center"/>
          </w:tcPr>
          <w:p w:rsidR="00C3053B" w:rsidRDefault="00865915">
            <w:proofErr w:type="spellStart"/>
            <w:r>
              <w:rPr>
                <w:b/>
                <w:sz w:val="19"/>
              </w:rPr>
              <w:t>Способ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нанесения</w:t>
            </w:r>
            <w:proofErr w:type="spellEnd"/>
          </w:p>
        </w:tc>
        <w:tc>
          <w:tcPr>
            <w:tcW w:w="6760" w:type="dxa"/>
            <w:vAlign w:val="center"/>
          </w:tcPr>
          <w:p w:rsidR="00C3053B" w:rsidRDefault="00865915">
            <w:proofErr w:type="spellStart"/>
            <w:r>
              <w:rPr>
                <w:sz w:val="19"/>
              </w:rPr>
              <w:t>Экструзионное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нанесение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расплава</w:t>
            </w:r>
            <w:proofErr w:type="spellEnd"/>
          </w:p>
        </w:tc>
      </w:tr>
      <w:tr w:rsidR="00C3053B" w:rsidRPr="00820715">
        <w:trPr>
          <w:jc w:val="center"/>
        </w:trPr>
        <w:tc>
          <w:tcPr>
            <w:tcW w:w="2600" w:type="dxa"/>
            <w:shd w:val="clear" w:color="auto" w:fill="DCE6F1"/>
            <w:vAlign w:val="center"/>
          </w:tcPr>
          <w:p w:rsidR="00C3053B" w:rsidRDefault="00865915">
            <w:proofErr w:type="spellStart"/>
            <w:r>
              <w:rPr>
                <w:b/>
                <w:sz w:val="19"/>
              </w:rPr>
              <w:t>Цвет</w:t>
            </w:r>
            <w:proofErr w:type="spellEnd"/>
          </w:p>
        </w:tc>
        <w:tc>
          <w:tcPr>
            <w:tcW w:w="6760" w:type="dxa"/>
            <w:vAlign w:val="center"/>
          </w:tcPr>
          <w:p w:rsidR="00C3053B" w:rsidRPr="006F3C9A" w:rsidRDefault="00820715">
            <w:pPr>
              <w:rPr>
                <w:lang w:val="ru-RU"/>
              </w:rPr>
            </w:pPr>
            <w:r w:rsidRPr="00810609">
              <w:rPr>
                <w:lang w:val="ru-RU"/>
              </w:rPr>
              <w:t xml:space="preserve">Цвет — согласно заказу; стандартные цвета: серый, </w:t>
            </w:r>
            <w:r>
              <w:rPr>
                <w:lang w:val="ru-RU"/>
              </w:rPr>
              <w:t>синий</w:t>
            </w:r>
            <w:r w:rsidRPr="00810609">
              <w:rPr>
                <w:lang w:val="ru-RU"/>
              </w:rPr>
              <w:t xml:space="preserve">. </w:t>
            </w:r>
            <w:r w:rsidRPr="00820715">
              <w:rPr>
                <w:lang w:val="ru-RU"/>
              </w:rPr>
              <w:t>Оттенок не нормируется</w:t>
            </w:r>
          </w:p>
        </w:tc>
      </w:tr>
      <w:tr w:rsidR="00C3053B">
        <w:trPr>
          <w:jc w:val="center"/>
        </w:trPr>
        <w:tc>
          <w:tcPr>
            <w:tcW w:w="2600" w:type="dxa"/>
            <w:shd w:val="clear" w:color="auto" w:fill="DCE6F1"/>
            <w:vAlign w:val="center"/>
          </w:tcPr>
          <w:p w:rsidR="00C3053B" w:rsidRDefault="00865915">
            <w:proofErr w:type="spellStart"/>
            <w:r>
              <w:rPr>
                <w:b/>
                <w:sz w:val="19"/>
              </w:rPr>
              <w:t>Толщина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покрытия</w:t>
            </w:r>
            <w:proofErr w:type="spellEnd"/>
          </w:p>
        </w:tc>
        <w:tc>
          <w:tcPr>
            <w:tcW w:w="6760" w:type="dxa"/>
            <w:vAlign w:val="center"/>
          </w:tcPr>
          <w:p w:rsidR="00C3053B" w:rsidRDefault="00865915">
            <w:proofErr w:type="spellStart"/>
            <w:r>
              <w:rPr>
                <w:sz w:val="19"/>
              </w:rPr>
              <w:t>Не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менее</w:t>
            </w:r>
            <w:proofErr w:type="spellEnd"/>
            <w:r>
              <w:rPr>
                <w:sz w:val="19"/>
              </w:rPr>
              <w:t xml:space="preserve"> </w:t>
            </w:r>
            <w:r w:rsidR="00986500">
              <w:rPr>
                <w:sz w:val="19"/>
                <w:lang w:val="ru-RU"/>
              </w:rPr>
              <w:t>7</w:t>
            </w:r>
            <w:r>
              <w:rPr>
                <w:sz w:val="19"/>
              </w:rPr>
              <w:t xml:space="preserve">50 </w:t>
            </w:r>
            <w:proofErr w:type="spellStart"/>
            <w:r>
              <w:rPr>
                <w:sz w:val="19"/>
              </w:rPr>
              <w:t>мкм</w:t>
            </w:r>
            <w:proofErr w:type="spellEnd"/>
          </w:p>
        </w:tc>
      </w:tr>
    </w:tbl>
    <w:p w:rsidR="00C3053B" w:rsidRDefault="00865915">
      <w:pPr>
        <w:pStyle w:val="1"/>
      </w:pPr>
      <w:r>
        <w:t xml:space="preserve">1. </w:t>
      </w:r>
      <w:proofErr w:type="spellStart"/>
      <w:r>
        <w:t>Назначение</w:t>
      </w:r>
      <w:proofErr w:type="spellEnd"/>
    </w:p>
    <w:p w:rsidR="00C3053B" w:rsidRPr="006F3C9A" w:rsidRDefault="00865915">
      <w:pPr>
        <w:rPr>
          <w:lang w:val="ru-RU"/>
        </w:rPr>
      </w:pPr>
      <w:r>
        <w:rPr>
          <w:sz w:val="21"/>
        </w:rPr>
        <w:t>HIMAN-tek Pipe предназначено для наружной антикоррозионной защиты стальных труб и соединительных деталей заводского или базового нанесения при подземной, подводной с заглублением в дно и наземной в насыпи прокладке. Формирует сплошной диэлектрический барьерный слой.</w:t>
      </w:r>
      <w:r w:rsidRPr="006F3C9A">
        <w:rPr>
          <w:sz w:val="21"/>
          <w:lang w:val="ru-RU"/>
        </w:rPr>
      </w:r>
      <w:proofErr w:type="spellStart"/>
      <w:r>
        <w:rPr>
          <w:sz w:val="21"/>
        </w:rPr>
      </w:r>
      <w:proofErr w:type="spellEnd"/>
      <w:r w:rsidRPr="006F3C9A">
        <w:rPr>
          <w:sz w:val="21"/>
          <w:lang w:val="ru-RU"/>
        </w:rPr>
      </w:r>
      <w:r>
        <w:rPr>
          <w:sz w:val="21"/>
        </w:rPr>
      </w:r>
      <w:r w:rsidRPr="006F3C9A">
        <w:rPr>
          <w:sz w:val="21"/>
          <w:lang w:val="ru-RU"/>
        </w:rPr>
      </w:r>
    </w:p>
    <w:p w:rsidR="00C3053B" w:rsidRPr="006F3C9A" w:rsidRDefault="00865915">
      <w:pPr>
        <w:pStyle w:val="1"/>
        <w:rPr>
          <w:lang w:val="ru-RU"/>
        </w:rPr>
      </w:pPr>
      <w:r w:rsidRPr="006F3C9A">
        <w:rPr>
          <w:lang w:val="ru-RU"/>
        </w:rPr>
        <w:t>2. Описание покрытия</w:t>
      </w:r>
    </w:p>
    <w:p w:rsidR="00F70E7C" w:rsidRDefault="00865915" w:rsidP="00B7660B">
      <w:pPr>
        <w:rPr>
          <w:sz w:val="21"/>
          <w:lang w:val="ru-RU"/>
        </w:rPr>
      </w:pPr>
      <w:r w:rsidRPr="006F3C9A">
        <w:rPr>
          <w:sz w:val="21"/>
          <w:lang w:val="ru-RU"/>
        </w:rPr>
        <w:t>Покрытие получают экструзией готового однокомпонентного эпоксидно-модифицированного термопластичного компаунда на подготовленную поверхность трубы. После охлаждения образуется твёрдый монолитный слой; отдельный отвердитель не требуется.</w:t>
      </w:r>
      <w:proofErr w:type="spellStart"/>
      <w:r w:rsidRPr="006F3C9A">
        <w:rPr>
          <w:sz w:val="21"/>
          <w:lang w:val="ru-RU"/>
        </w:rPr>
      </w:r>
      <w:proofErr w:type="spellEnd"/>
      <w:r w:rsidRPr="006F3C9A">
        <w:rPr>
          <w:sz w:val="21"/>
          <w:lang w:val="ru-RU"/>
        </w:rPr>
      </w:r>
      <w:r w:rsidR="00F70E7C">
        <w:rPr>
          <w:sz w:val="21"/>
          <w:lang w:val="ru-RU"/>
        </w:rPr>
      </w:r>
    </w:p>
    <w:p w:rsidR="00C3053B" w:rsidRPr="006F3C9A" w:rsidRDefault="00865915">
      <w:pPr>
        <w:pStyle w:val="1"/>
        <w:rPr>
          <w:lang w:val="ru-RU"/>
        </w:rPr>
      </w:pPr>
      <w:r w:rsidRPr="006F3C9A">
        <w:rPr>
          <w:lang w:val="ru-RU"/>
        </w:rPr>
        <w:t>3. Нормативная основа</w:t>
      </w:r>
    </w:p>
    <w:p w:rsidR="00C3053B" w:rsidRPr="006F3C9A" w:rsidRDefault="00865915">
      <w:pPr>
        <w:rPr>
          <w:lang w:val="ru-RU"/>
        </w:rPr>
      </w:pPr>
      <w:r w:rsidRPr="006F3C9A">
        <w:rPr>
          <w:sz w:val="21"/>
          <w:lang w:val="ru-RU"/>
        </w:rPr>
        <w:t>Требования установлены изготовителем с учётом отдельных показателей ГОСТ 9.602-2016 и ГОСТ Р 51164-98. Экструзионный способ нанесения и термопластичная природа HIMAN-tek Pipe являются особенностями материала; прямое соответствие конструкциям № 18 и № 4 не заявляется.</w:t>
      </w:r>
      <w:r>
        <w:rPr>
          <w:sz w:val="21"/>
        </w:rPr>
      </w:r>
      <w:r w:rsidRPr="006F3C9A">
        <w:rPr>
          <w:sz w:val="21"/>
          <w:lang w:val="ru-RU"/>
        </w:rPr>
      </w:r>
      <w:proofErr w:type="spellStart"/>
      <w:r>
        <w:rPr>
          <w:sz w:val="21"/>
        </w:rPr>
      </w:r>
      <w:proofErr w:type="spellEnd"/>
      <w:r w:rsidRPr="006F3C9A">
        <w:rPr>
          <w:sz w:val="21"/>
          <w:lang w:val="ru-RU"/>
        </w:rPr>
      </w:r>
      <w:r>
        <w:rPr>
          <w:sz w:val="21"/>
        </w:rPr>
      </w:r>
      <w:r w:rsidRPr="006F3C9A">
        <w:rPr>
          <w:sz w:val="21"/>
          <w:lang w:val="ru-RU"/>
        </w:rPr>
      </w:r>
    </w:p>
    <w:p w:rsidR="00C3053B" w:rsidRDefault="00865915">
      <w:pPr>
        <w:pStyle w:val="1"/>
      </w:pPr>
      <w:r>
        <w:t xml:space="preserve">4. </w:t>
      </w:r>
      <w:proofErr w:type="spellStart"/>
      <w:r>
        <w:t>Требования</w:t>
      </w:r>
      <w:proofErr w:type="spellEnd"/>
      <w:r>
        <w:t xml:space="preserve"> к </w:t>
      </w:r>
      <w:proofErr w:type="spellStart"/>
      <w:r>
        <w:t>готовому</w:t>
      </w:r>
      <w:proofErr w:type="spellEnd"/>
      <w:r>
        <w:t xml:space="preserve"> </w:t>
      </w:r>
      <w:proofErr w:type="spellStart"/>
      <w:r>
        <w:t>покрытию</w:t>
      </w:r>
      <w:proofErr w:type="spellEnd"/>
    </w:p>
    <w:tbl>
      <w:tblPr>
        <w:tblStyle w:val="aff0"/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2500"/>
        <w:gridCol w:w="3700"/>
        <w:gridCol w:w="3160"/>
      </w:tblGrid>
      <w:tr w:rsidR="00C3053B">
        <w:trPr>
          <w:cantSplit/>
          <w:tblHeader/>
          <w:jc w:val="center"/>
        </w:trPr>
        <w:tc>
          <w:tcPr>
            <w:tcW w:w="2500" w:type="dxa"/>
            <w:shd w:val="clear" w:color="auto" w:fill="17365D"/>
            <w:vAlign w:val="center"/>
          </w:tcPr>
          <w:p w:rsidR="00C3053B" w:rsidRDefault="00865915">
            <w:proofErr w:type="spellStart"/>
            <w:r>
              <w:rPr>
                <w:b/>
                <w:color w:val="FFFFFF"/>
                <w:sz w:val="17"/>
              </w:rPr>
              <w:t>Показатель</w:t>
            </w:r>
            <w:proofErr w:type="spellEnd"/>
          </w:p>
        </w:tc>
        <w:tc>
          <w:tcPr>
            <w:tcW w:w="3700" w:type="dxa"/>
            <w:shd w:val="clear" w:color="auto" w:fill="17365D"/>
            <w:vAlign w:val="center"/>
          </w:tcPr>
          <w:p w:rsidR="00C3053B" w:rsidRDefault="00865915">
            <w:proofErr w:type="spellStart"/>
            <w:r>
              <w:rPr>
                <w:b/>
                <w:color w:val="FFFFFF"/>
                <w:sz w:val="17"/>
              </w:rPr>
              <w:t>Требование</w:t>
            </w:r>
            <w:proofErr w:type="spellEnd"/>
          </w:p>
        </w:tc>
        <w:tc>
          <w:tcPr>
            <w:tcW w:w="3160" w:type="dxa"/>
            <w:shd w:val="clear" w:color="auto" w:fill="17365D"/>
            <w:vAlign w:val="center"/>
          </w:tcPr>
          <w:p w:rsidR="00C3053B" w:rsidRDefault="00865915">
            <w:proofErr w:type="spellStart"/>
            <w:r>
              <w:rPr>
                <w:b/>
                <w:color w:val="FFFFFF"/>
                <w:sz w:val="17"/>
              </w:rPr>
              <w:t>Метод</w:t>
            </w:r>
            <w:proofErr w:type="spellEnd"/>
            <w:r>
              <w:rPr>
                <w:b/>
                <w:color w:val="FFFFFF"/>
                <w:sz w:val="17"/>
              </w:rPr>
              <w:t xml:space="preserve"> / </w:t>
            </w:r>
            <w:proofErr w:type="spellStart"/>
            <w:r>
              <w:rPr>
                <w:b/>
                <w:color w:val="FFFFFF"/>
                <w:sz w:val="17"/>
              </w:rPr>
              <w:t>основание</w:t>
            </w:r>
            <w:proofErr w:type="spellEnd"/>
          </w:p>
        </w:tc>
      </w:tr>
      <w:tr w:rsidR="00C3053B">
        <w:trPr>
          <w:cantSplit/>
          <w:jc w:val="center"/>
        </w:trPr>
        <w:tc>
          <w:tcPr>
            <w:tcW w:w="2500" w:type="dxa"/>
            <w:vAlign w:val="center"/>
          </w:tcPr>
          <w:p w:rsidR="00C3053B" w:rsidRDefault="00865915">
            <w:pPr>
              <w:spacing w:after="0"/>
            </w:pPr>
            <w:proofErr w:type="spellStart"/>
            <w:r>
              <w:rPr>
                <w:sz w:val="17"/>
              </w:rPr>
              <w:t>Внешний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вид</w:t>
            </w:r>
            <w:proofErr w:type="spellEnd"/>
          </w:p>
        </w:tc>
        <w:tc>
          <w:tcPr>
            <w:tcW w:w="3700" w:type="dxa"/>
            <w:vAlign w:val="center"/>
          </w:tcPr>
          <w:p w:rsidR="00C3053B" w:rsidRPr="006F3C9A" w:rsidRDefault="00865915">
            <w:pPr>
              <w:spacing w:after="0"/>
              <w:rPr>
                <w:lang w:val="ru-RU"/>
              </w:rPr>
            </w:pPr>
            <w:r w:rsidRPr="006F3C9A">
              <w:rPr>
                <w:sz w:val="17"/>
                <w:lang w:val="ru-RU"/>
              </w:rPr>
              <w:t>Сплошное однородное</w:t>
            </w:r>
            <w:r w:rsidR="00820715">
              <w:rPr>
                <w:sz w:val="17"/>
                <w:lang w:val="ru-RU"/>
              </w:rPr>
              <w:t xml:space="preserve"> </w:t>
            </w:r>
            <w:r w:rsidRPr="006F3C9A">
              <w:rPr>
                <w:sz w:val="17"/>
                <w:lang w:val="ru-RU"/>
              </w:rPr>
              <w:t>покрытие; без пропусков, пузырей, трещин, наплывов, раковин и отслоений</w:t>
            </w:r>
          </w:p>
        </w:tc>
        <w:tc>
          <w:tcPr>
            <w:tcW w:w="3160" w:type="dxa"/>
            <w:vAlign w:val="center"/>
          </w:tcPr>
          <w:p w:rsidR="00C3053B" w:rsidRDefault="00865915">
            <w:pPr>
              <w:spacing w:after="0"/>
            </w:pPr>
            <w:proofErr w:type="spellStart"/>
            <w:r>
              <w:rPr>
                <w:sz w:val="17"/>
              </w:rPr>
              <w:t>Визуальный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контроль</w:t>
            </w:r>
            <w:proofErr w:type="spellEnd"/>
          </w:p>
        </w:tc>
      </w:tr>
      <w:tr w:rsidR="00C3053B">
        <w:trPr>
          <w:cantSplit/>
          <w:jc w:val="center"/>
        </w:trPr>
        <w:tc>
          <w:tcPr>
            <w:tcW w:w="2500" w:type="dxa"/>
            <w:vAlign w:val="center"/>
          </w:tcPr>
          <w:p w:rsidR="00C3053B" w:rsidRDefault="00865915">
            <w:pPr>
              <w:spacing w:after="0"/>
            </w:pPr>
            <w:proofErr w:type="spellStart"/>
            <w:r>
              <w:rPr>
                <w:sz w:val="17"/>
              </w:rPr>
              <w:t>Цвет</w:t>
            </w:r>
            <w:proofErr w:type="spellEnd"/>
          </w:p>
        </w:tc>
        <w:tc>
          <w:tcPr>
            <w:tcW w:w="3700" w:type="dxa"/>
            <w:vAlign w:val="center"/>
          </w:tcPr>
          <w:p w:rsidR="00C3053B" w:rsidRPr="006F3C9A" w:rsidRDefault="00820715">
            <w:pPr>
              <w:spacing w:after="0"/>
              <w:rPr>
                <w:lang w:val="ru-RU"/>
              </w:rPr>
            </w:pPr>
            <w:r>
              <w:rPr>
                <w:sz w:val="17"/>
                <w:lang w:val="ru-RU"/>
              </w:rPr>
              <w:t>Согласно заказу</w:t>
            </w:r>
          </w:p>
        </w:tc>
        <w:tc>
          <w:tcPr>
            <w:tcW w:w="3160" w:type="dxa"/>
            <w:vAlign w:val="center"/>
          </w:tcPr>
          <w:p w:rsidR="00C3053B" w:rsidRDefault="00865915">
            <w:pPr>
              <w:spacing w:after="0"/>
            </w:pPr>
            <w:proofErr w:type="spellStart"/>
            <w:r>
              <w:rPr>
                <w:sz w:val="17"/>
              </w:rPr>
              <w:t>Визуально</w:t>
            </w:r>
            <w:proofErr w:type="spellEnd"/>
            <w:r>
              <w:rPr>
                <w:sz w:val="17"/>
              </w:rPr>
              <w:t xml:space="preserve"> / </w:t>
            </w:r>
            <w:proofErr w:type="spellStart"/>
            <w:r>
              <w:rPr>
                <w:sz w:val="17"/>
              </w:rPr>
              <w:t>по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эталону</w:t>
            </w:r>
            <w:proofErr w:type="spellEnd"/>
          </w:p>
        </w:tc>
      </w:tr>
      <w:tr w:rsidR="00C3053B">
        <w:trPr>
          <w:cantSplit/>
          <w:jc w:val="center"/>
        </w:trPr>
        <w:tc>
          <w:tcPr>
            <w:tcW w:w="2500" w:type="dxa"/>
            <w:vAlign w:val="center"/>
          </w:tcPr>
          <w:p w:rsidR="00C3053B" w:rsidRDefault="00865915">
            <w:pPr>
              <w:spacing w:after="0"/>
            </w:pPr>
            <w:proofErr w:type="spellStart"/>
            <w:r>
              <w:rPr>
                <w:sz w:val="17"/>
              </w:rPr>
              <w:t>Толщина</w:t>
            </w:r>
            <w:proofErr w:type="spellEnd"/>
          </w:p>
        </w:tc>
        <w:tc>
          <w:tcPr>
            <w:tcW w:w="3700" w:type="dxa"/>
            <w:vAlign w:val="center"/>
          </w:tcPr>
          <w:p w:rsidR="00C3053B" w:rsidRDefault="00865915">
            <w:pPr>
              <w:spacing w:after="0"/>
            </w:pPr>
            <w:proofErr w:type="spellStart"/>
            <w:r>
              <w:rPr>
                <w:sz w:val="17"/>
              </w:rPr>
              <w:t>Не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менее</w:t>
            </w:r>
            <w:proofErr w:type="spellEnd"/>
            <w:r>
              <w:rPr>
                <w:sz w:val="17"/>
              </w:rPr>
              <w:t xml:space="preserve"> </w:t>
            </w:r>
            <w:r w:rsidR="00B7660B">
              <w:rPr>
                <w:sz w:val="17"/>
                <w:lang w:val="ru-RU"/>
              </w:rPr>
              <w:t>75</w:t>
            </w:r>
            <w:r>
              <w:rPr>
                <w:sz w:val="17"/>
              </w:rPr>
              <w:t xml:space="preserve">0 </w:t>
            </w:r>
            <w:proofErr w:type="spellStart"/>
            <w:r>
              <w:rPr>
                <w:sz w:val="17"/>
              </w:rPr>
              <w:t>мкм</w:t>
            </w:r>
            <w:proofErr w:type="spellEnd"/>
          </w:p>
        </w:tc>
        <w:tc>
          <w:tcPr>
            <w:tcW w:w="3160" w:type="dxa"/>
            <w:vAlign w:val="center"/>
          </w:tcPr>
          <w:p w:rsidR="00C3053B" w:rsidRDefault="00865915">
            <w:pPr>
              <w:spacing w:after="0"/>
            </w:pPr>
            <w:proofErr w:type="spellStart"/>
            <w:r>
              <w:rPr>
                <w:sz w:val="17"/>
              </w:rPr>
              <w:t>ГОСТ 31993-2024</w:t>
            </w:r>
            <w:proofErr w:type="spellEnd"/>
            <w:r>
              <w:rPr>
                <w:sz w:val="17"/>
              </w:rPr>
            </w:r>
            <w:proofErr w:type="spellStart"/>
            <w:r>
              <w:rPr>
                <w:sz w:val="17"/>
              </w:rPr>
            </w:r>
            <w:proofErr w:type="spellEnd"/>
            <w:r>
              <w:rPr>
                <w:sz w:val="17"/>
              </w:rPr>
            </w:r>
            <w:proofErr w:type="spellStart"/>
            <w:r>
              <w:rPr>
                <w:sz w:val="17"/>
              </w:rPr>
            </w:r>
            <w:proofErr w:type="spellEnd"/>
          </w:p>
        </w:tc>
      </w:tr>
      <w:tr w:rsidR="00C3053B">
        <w:trPr>
          <w:cantSplit/>
          <w:jc w:val="center"/>
        </w:trPr>
        <w:tc>
          <w:tcPr>
            <w:tcW w:w="2500" w:type="dxa"/>
            <w:vAlign w:val="center"/>
          </w:tcPr>
          <w:p w:rsidR="00C3053B" w:rsidRDefault="00865915">
            <w:pPr>
              <w:spacing w:after="0"/>
            </w:pPr>
            <w:proofErr w:type="spellStart"/>
            <w:r>
              <w:rPr>
                <w:sz w:val="17"/>
              </w:rPr>
              <w:t>Диаметр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труб</w:t>
            </w:r>
            <w:proofErr w:type="spellEnd"/>
          </w:p>
        </w:tc>
        <w:tc>
          <w:tcPr>
            <w:tcW w:w="3700" w:type="dxa"/>
            <w:vAlign w:val="center"/>
          </w:tcPr>
          <w:p w:rsidR="00C3053B" w:rsidRDefault="00865915">
            <w:pPr>
              <w:spacing w:after="0"/>
            </w:pPr>
            <w:proofErr w:type="spellStart"/>
            <w:r>
              <w:rPr>
                <w:sz w:val="17"/>
              </w:rPr>
              <w:t>От</w:t>
            </w:r>
            <w:proofErr w:type="spellEnd"/>
            <w:r>
              <w:rPr>
                <w:sz w:val="17"/>
              </w:rPr>
              <w:t xml:space="preserve"> 57 </w:t>
            </w:r>
            <w:proofErr w:type="spellStart"/>
            <w:r>
              <w:rPr>
                <w:sz w:val="17"/>
              </w:rPr>
              <w:t>до</w:t>
            </w:r>
            <w:proofErr w:type="spellEnd"/>
            <w:r>
              <w:rPr>
                <w:sz w:val="17"/>
              </w:rPr>
              <w:t xml:space="preserve"> </w:t>
            </w:r>
            <w:r w:rsidR="006F3C9A">
              <w:rPr>
                <w:sz w:val="17"/>
                <w:lang w:val="ru-RU"/>
              </w:rPr>
              <w:t>10</w:t>
            </w:r>
            <w:r>
              <w:rPr>
                <w:sz w:val="17"/>
              </w:rPr>
              <w:t xml:space="preserve">20 </w:t>
            </w:r>
            <w:proofErr w:type="spellStart"/>
            <w:r>
              <w:rPr>
                <w:sz w:val="17"/>
              </w:rPr>
              <w:t>мм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включительно</w:t>
            </w:r>
            <w:proofErr w:type="spellEnd"/>
          </w:p>
        </w:tc>
        <w:tc>
          <w:tcPr>
            <w:tcW w:w="3160" w:type="dxa"/>
            <w:vAlign w:val="center"/>
          </w:tcPr>
          <w:p w:rsidR="00C3053B" w:rsidRDefault="00865915">
            <w:pPr>
              <w:spacing w:after="0"/>
            </w:pPr>
            <w:r>
              <w:rPr>
                <w:sz w:val="17"/>
              </w:rPr>
              <w:t>Диапазон изготовителя; квалификационные испытания</w:t>
            </w:r>
            <w:proofErr w:type="spellStart"/>
            <w:r>
              <w:rPr>
                <w:sz w:val="17"/>
              </w:rPr>
            </w:r>
            <w:proofErr w:type="spellEnd"/>
            <w:r>
              <w:rPr>
                <w:sz w:val="17"/>
              </w:rPr>
            </w:r>
            <w:proofErr w:type="spellStart"/>
            <w:r>
              <w:rPr>
                <w:sz w:val="17"/>
              </w:rPr>
            </w:r>
            <w:proofErr w:type="spellEnd"/>
            <w:r>
              <w:rPr>
                <w:sz w:val="17"/>
              </w:rPr>
            </w:r>
          </w:p>
        </w:tc>
      </w:tr>
      <w:tr w:rsidR="00C3053B">
        <w:trPr>
          <w:cantSplit/>
          <w:jc w:val="center"/>
        </w:trPr>
        <w:tc>
          <w:tcPr>
            <w:tcW w:w="2500" w:type="dxa"/>
            <w:vAlign w:val="center"/>
          </w:tcPr>
          <w:p w:rsidR="00C3053B" w:rsidRPr="006F3C9A" w:rsidRDefault="00865915">
            <w:pPr>
              <w:spacing w:after="0"/>
              <w:rPr>
                <w:lang w:val="ru-RU"/>
              </w:rPr>
            </w:pPr>
            <w:r w:rsidRPr="006F3C9A">
              <w:rPr>
                <w:sz w:val="17"/>
                <w:lang w:val="ru-RU"/>
              </w:rPr>
              <w:t>Адгезия к стали при 20 °</w:t>
            </w:r>
            <w:r>
              <w:rPr>
                <w:sz w:val="17"/>
              </w:rPr>
              <w:t>C</w:t>
            </w:r>
          </w:p>
        </w:tc>
        <w:tc>
          <w:tcPr>
            <w:tcW w:w="3700" w:type="dxa"/>
            <w:vAlign w:val="center"/>
          </w:tcPr>
          <w:p w:rsidR="00C3053B" w:rsidRDefault="00865915">
            <w:pPr>
              <w:spacing w:after="0"/>
            </w:pPr>
            <w:proofErr w:type="spellStart"/>
            <w:r>
              <w:rPr>
                <w:sz w:val="17"/>
              </w:rPr>
              <w:t>Не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менее</w:t>
            </w:r>
            <w:proofErr w:type="spellEnd"/>
            <w:r>
              <w:rPr>
                <w:sz w:val="17"/>
              </w:rPr>
              <w:t xml:space="preserve"> 7,0 </w:t>
            </w:r>
            <w:proofErr w:type="spellStart"/>
            <w:r>
              <w:rPr>
                <w:sz w:val="17"/>
              </w:rPr>
              <w:t>МПа</w:t>
            </w:r>
            <w:proofErr w:type="spellEnd"/>
          </w:p>
        </w:tc>
        <w:tc>
          <w:tcPr>
            <w:tcW w:w="3160" w:type="dxa"/>
            <w:vAlign w:val="center"/>
          </w:tcPr>
          <w:p w:rsidR="00C3053B" w:rsidRDefault="00865915">
            <w:pPr>
              <w:spacing w:after="0"/>
            </w:pPr>
            <w:r>
              <w:rPr>
                <w:sz w:val="17"/>
              </w:rPr>
              <w:t>ГОСТ 32299-2025</w:t>
            </w:r>
            <w:proofErr w:type="spellStart"/>
            <w:r>
              <w:rPr>
                <w:sz w:val="17"/>
              </w:rPr>
            </w:r>
            <w:proofErr w:type="spellEnd"/>
            <w:r>
              <w:rPr>
                <w:sz w:val="17"/>
              </w:rPr>
            </w:r>
            <w:proofErr w:type="spellStart"/>
            <w:r>
              <w:rPr>
                <w:sz w:val="17"/>
              </w:rPr>
            </w:r>
            <w:proofErr w:type="spellEnd"/>
            <w:r>
              <w:rPr>
                <w:sz w:val="17"/>
              </w:rPr>
            </w:r>
          </w:p>
        </w:tc>
      </w:tr>
      <w:tr w:rsidR="00C3053B">
        <w:trPr>
          <w:cantSplit/>
          <w:jc w:val="center"/>
        </w:trPr>
        <w:tc>
          <w:tcPr>
            <w:tcW w:w="2500" w:type="dxa"/>
            <w:vAlign w:val="center"/>
          </w:tcPr>
          <w:p w:rsidR="00C3053B" w:rsidRPr="006F3C9A" w:rsidRDefault="00865915">
            <w:pPr>
              <w:spacing w:after="0"/>
              <w:rPr>
                <w:lang w:val="ru-RU"/>
              </w:rPr>
            </w:pPr>
            <w:r w:rsidRPr="006F3C9A">
              <w:rPr>
                <w:sz w:val="17"/>
                <w:lang w:val="ru-RU"/>
              </w:rPr>
              <w:t>Адгезия после выдержки в воде 1000 ч при 20 °</w:t>
            </w:r>
            <w:r>
              <w:rPr>
                <w:sz w:val="17"/>
              </w:rPr>
              <w:t>C</w:t>
            </w:r>
          </w:p>
        </w:tc>
        <w:tc>
          <w:tcPr>
            <w:tcW w:w="3700" w:type="dxa"/>
            <w:vAlign w:val="center"/>
          </w:tcPr>
          <w:p w:rsidR="00C3053B" w:rsidRDefault="00865915">
            <w:pPr>
              <w:spacing w:after="0"/>
            </w:pPr>
            <w:proofErr w:type="spellStart"/>
            <w:r>
              <w:rPr>
                <w:sz w:val="17"/>
              </w:rPr>
              <w:t>Не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менее</w:t>
            </w:r>
            <w:proofErr w:type="spellEnd"/>
            <w:r>
              <w:rPr>
                <w:sz w:val="17"/>
              </w:rPr>
              <w:t xml:space="preserve"> 5,0 </w:t>
            </w:r>
            <w:proofErr w:type="spellStart"/>
            <w:r>
              <w:rPr>
                <w:sz w:val="17"/>
              </w:rPr>
              <w:t>МПа</w:t>
            </w:r>
            <w:proofErr w:type="spellEnd"/>
          </w:p>
        </w:tc>
        <w:tc>
          <w:tcPr>
            <w:tcW w:w="3160" w:type="dxa"/>
            <w:vAlign w:val="center"/>
          </w:tcPr>
          <w:p w:rsidR="00C3053B" w:rsidRDefault="00865915">
            <w:pPr>
              <w:spacing w:after="0"/>
            </w:pPr>
            <w:r>
              <w:rPr>
                <w:sz w:val="17"/>
              </w:rPr>
              <w:t>ГОСТ 32299-2025 после выдержки</w:t>
            </w:r>
            <w:proofErr w:type="spellStart"/>
            <w:r>
              <w:rPr>
                <w:sz w:val="17"/>
              </w:rPr>
            </w:r>
            <w:proofErr w:type="spellEnd"/>
            <w:r>
              <w:rPr>
                <w:sz w:val="17"/>
              </w:rPr>
            </w:r>
          </w:p>
        </w:tc>
      </w:tr>
      <w:tr w:rsidR="00C3053B">
        <w:trPr>
          <w:cantSplit/>
          <w:jc w:val="center"/>
        </w:trPr>
        <w:tc>
          <w:tcPr>
            <w:tcW w:w="2500" w:type="dxa"/>
            <w:vAlign w:val="center"/>
          </w:tcPr>
          <w:p w:rsidR="00C3053B" w:rsidRPr="006F3C9A" w:rsidRDefault="00865915">
            <w:pPr>
              <w:spacing w:after="0"/>
              <w:rPr>
                <w:lang w:val="ru-RU"/>
              </w:rPr>
            </w:pPr>
            <w:r w:rsidRPr="006F3C9A">
              <w:rPr>
                <w:sz w:val="17"/>
                <w:lang w:val="ru-RU"/>
              </w:rPr>
              <w:t>Относительное удлинение при разрыве при 20 °</w:t>
            </w:r>
            <w:r>
              <w:rPr>
                <w:sz w:val="17"/>
              </w:rPr>
              <w:t>C</w:t>
            </w:r>
          </w:p>
        </w:tc>
        <w:tc>
          <w:tcPr>
            <w:tcW w:w="3700" w:type="dxa"/>
            <w:vAlign w:val="center"/>
          </w:tcPr>
          <w:p w:rsidR="00C3053B" w:rsidRDefault="00865915">
            <w:pPr>
              <w:spacing w:after="0"/>
            </w:pPr>
            <w:proofErr w:type="spellStart"/>
            <w:r>
              <w:rPr>
                <w:sz w:val="17"/>
              </w:rPr>
              <w:t>Не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менее</w:t>
            </w:r>
            <w:proofErr w:type="spellEnd"/>
            <w:r>
              <w:rPr>
                <w:sz w:val="17"/>
              </w:rPr>
              <w:t xml:space="preserve"> 5%</w:t>
            </w:r>
          </w:p>
        </w:tc>
        <w:tc>
          <w:tcPr>
            <w:tcW w:w="3160" w:type="dxa"/>
            <w:vAlign w:val="center"/>
          </w:tcPr>
          <w:p w:rsidR="00C3053B" w:rsidRDefault="00865915">
            <w:pPr>
              <w:spacing w:after="0"/>
            </w:pPr>
            <w:r>
              <w:rPr>
                <w:sz w:val="17"/>
              </w:rPr>
              <w:t xml:space="preserve">ГОСТ Р 51164-98, </w:t>
            </w:r>
            <w:proofErr w:type="spellStart"/>
            <w:r>
              <w:rPr>
                <w:sz w:val="17"/>
              </w:rPr>
              <w:t>таблица</w:t>
            </w:r>
            <w:proofErr w:type="spellEnd"/>
            <w:r>
              <w:rPr>
                <w:sz w:val="17"/>
              </w:rPr>
              <w:t xml:space="preserve"> 2, </w:t>
            </w:r>
            <w:proofErr w:type="spellStart"/>
            <w:r>
              <w:rPr>
                <w:sz w:val="17"/>
              </w:rPr>
              <w:t>конструкция</w:t>
            </w:r>
            <w:proofErr w:type="spellEnd"/>
            <w:r>
              <w:rPr>
                <w:sz w:val="17"/>
              </w:rPr>
              <w:t xml:space="preserve"> № 4</w:t>
            </w:r>
          </w:p>
        </w:tc>
      </w:tr>
      <w:tr w:rsidR="00C3053B" w:rsidRPr="00820715">
        <w:trPr>
          <w:cantSplit/>
          <w:jc w:val="center"/>
        </w:trPr>
        <w:tc>
          <w:tcPr>
            <w:tcW w:w="2500" w:type="dxa"/>
            <w:vAlign w:val="center"/>
          </w:tcPr>
          <w:p w:rsidR="00C3053B" w:rsidRPr="006F3C9A" w:rsidRDefault="00865915">
            <w:pPr>
              <w:spacing w:after="0"/>
              <w:rPr>
                <w:lang w:val="ru-RU"/>
              </w:rPr>
            </w:pPr>
            <w:r w:rsidRPr="006F3C9A">
              <w:rPr>
                <w:sz w:val="17"/>
                <w:lang w:val="ru-RU"/>
              </w:rPr>
              <w:t>Прочность при ударе от минус 40 до плюс 40 °</w:t>
            </w:r>
            <w:r>
              <w:rPr>
                <w:sz w:val="17"/>
              </w:rPr>
              <w:t>C</w:t>
            </w:r>
          </w:p>
        </w:tc>
        <w:tc>
          <w:tcPr>
            <w:tcW w:w="3700" w:type="dxa"/>
            <w:vAlign w:val="center"/>
          </w:tcPr>
          <w:p w:rsidR="00C3053B" w:rsidRPr="006F3C9A" w:rsidRDefault="00865915">
            <w:pPr>
              <w:spacing w:after="0"/>
              <w:rPr>
                <w:lang w:val="ru-RU"/>
              </w:rPr>
            </w:pPr>
            <w:r w:rsidRPr="006F3C9A">
              <w:rPr>
                <w:sz w:val="17"/>
                <w:lang w:val="ru-RU"/>
              </w:rPr>
              <w:t>Не менее 4 Дж (до 273 мм); 6 Дж (свыше 273 до 530 мм); 8 Дж (свыше 530 до 820 мм); 10 Дж (свыше 820 до 1020 мм)</w:t>
            </w:r>
            <w:r w:rsidR="006F3C9A">
              <w:rPr>
                <w:sz w:val="17"/>
                <w:lang w:val="ru-RU"/>
              </w:rPr>
            </w:r>
            <w:r w:rsidRPr="006F3C9A">
              <w:rPr>
                <w:sz w:val="17"/>
                <w:lang w:val="ru-RU"/>
              </w:rPr>
            </w:r>
          </w:p>
        </w:tc>
        <w:tc>
          <w:tcPr>
            <w:tcW w:w="3160" w:type="dxa"/>
            <w:vAlign w:val="center"/>
          </w:tcPr>
          <w:p w:rsidR="00C3053B" w:rsidRPr="006F3C9A" w:rsidRDefault="00865915">
            <w:pPr>
              <w:spacing w:after="0"/>
              <w:rPr>
                <w:lang w:val="ru-RU"/>
              </w:rPr>
            </w:pPr>
            <w:r w:rsidRPr="006F3C9A">
              <w:rPr>
                <w:sz w:val="17"/>
                <w:lang w:val="ru-RU"/>
              </w:rPr>
              <w:t>ГОСТ Р 51164-98, таблица 2, приложение А</w:t>
            </w:r>
          </w:p>
        </w:tc>
      </w:tr>
      <w:tr w:rsidR="00C3053B">
        <w:trPr>
          <w:cantSplit/>
          <w:jc w:val="center"/>
        </w:trPr>
        <w:tc>
          <w:tcPr>
            <w:tcW w:w="2500" w:type="dxa"/>
            <w:vAlign w:val="center"/>
          </w:tcPr>
          <w:p w:rsidR="00C3053B" w:rsidRPr="006F3C9A" w:rsidRDefault="00865915">
            <w:pPr>
              <w:spacing w:after="0"/>
              <w:rPr>
                <w:lang w:val="ru-RU"/>
              </w:rPr>
            </w:pPr>
            <w:r w:rsidRPr="006F3C9A">
              <w:rPr>
                <w:sz w:val="17"/>
                <w:lang w:val="ru-RU"/>
              </w:rPr>
              <w:t>Площадь катодного отслаивания при 20 °</w:t>
            </w:r>
            <w:r>
              <w:rPr>
                <w:sz w:val="17"/>
              </w:rPr>
              <w:t>C</w:t>
            </w:r>
          </w:p>
        </w:tc>
        <w:tc>
          <w:tcPr>
            <w:tcW w:w="3700" w:type="dxa"/>
            <w:vAlign w:val="center"/>
          </w:tcPr>
          <w:p w:rsidR="00C3053B" w:rsidRDefault="00865915">
            <w:pPr>
              <w:spacing w:after="0"/>
            </w:pPr>
            <w:proofErr w:type="spellStart"/>
            <w:r>
              <w:rPr>
                <w:sz w:val="17"/>
              </w:rPr>
              <w:t>Не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более</w:t>
            </w:r>
            <w:proofErr w:type="spellEnd"/>
            <w:r>
              <w:rPr>
                <w:sz w:val="17"/>
              </w:rPr>
              <w:t xml:space="preserve"> 4,0 см²</w:t>
            </w:r>
          </w:p>
        </w:tc>
        <w:tc>
          <w:tcPr>
            <w:tcW w:w="3160" w:type="dxa"/>
            <w:vAlign w:val="center"/>
          </w:tcPr>
          <w:p w:rsidR="00C3053B" w:rsidRDefault="00865915">
            <w:pPr>
              <w:spacing w:after="0"/>
            </w:pPr>
            <w:r>
              <w:rPr>
                <w:sz w:val="17"/>
              </w:rPr>
              <w:t xml:space="preserve">ГОСТ 9.602-2016, </w:t>
            </w:r>
            <w:proofErr w:type="spellStart"/>
            <w:r>
              <w:rPr>
                <w:sz w:val="17"/>
              </w:rPr>
              <w:t>приложение</w:t>
            </w:r>
            <w:proofErr w:type="spellEnd"/>
            <w:r>
              <w:rPr>
                <w:sz w:val="17"/>
              </w:rPr>
              <w:t xml:space="preserve"> М</w:t>
            </w:r>
          </w:p>
        </w:tc>
      </w:tr>
      <w:tr w:rsidR="00C3053B">
        <w:trPr>
          <w:cantSplit/>
          <w:jc w:val="center"/>
        </w:trPr>
        <w:tc>
          <w:tcPr>
            <w:tcW w:w="2500" w:type="dxa"/>
            <w:vAlign w:val="center"/>
          </w:tcPr>
          <w:p w:rsidR="00C3053B" w:rsidRPr="006F3C9A" w:rsidRDefault="00865915">
            <w:pPr>
              <w:spacing w:after="0"/>
              <w:rPr>
                <w:lang w:val="ru-RU"/>
              </w:rPr>
            </w:pPr>
            <w:r w:rsidRPr="006F3C9A">
              <w:rPr>
                <w:sz w:val="17"/>
                <w:lang w:val="ru-RU"/>
              </w:rPr>
              <w:t>Площадь катодного отслаивания при 40 °</w:t>
            </w:r>
            <w:r>
              <w:rPr>
                <w:sz w:val="17"/>
              </w:rPr>
              <w:t>C</w:t>
            </w:r>
          </w:p>
        </w:tc>
        <w:tc>
          <w:tcPr>
            <w:tcW w:w="3700" w:type="dxa"/>
            <w:vAlign w:val="center"/>
          </w:tcPr>
          <w:p w:rsidR="00C3053B" w:rsidRDefault="00865915">
            <w:pPr>
              <w:spacing w:after="0"/>
            </w:pPr>
            <w:proofErr w:type="spellStart"/>
            <w:r>
              <w:rPr>
                <w:sz w:val="17"/>
              </w:rPr>
              <w:t>Не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более</w:t>
            </w:r>
            <w:proofErr w:type="spellEnd"/>
            <w:r>
              <w:rPr>
                <w:sz w:val="17"/>
              </w:rPr>
              <w:t xml:space="preserve"> 8,0 см²</w:t>
            </w:r>
          </w:p>
        </w:tc>
        <w:tc>
          <w:tcPr>
            <w:tcW w:w="3160" w:type="dxa"/>
            <w:vAlign w:val="center"/>
          </w:tcPr>
          <w:p w:rsidR="00C3053B" w:rsidRDefault="00865915">
            <w:pPr>
              <w:spacing w:after="0"/>
            </w:pPr>
            <w:r>
              <w:rPr>
                <w:sz w:val="17"/>
              </w:rPr>
              <w:t xml:space="preserve">ГОСТ 9.602-2016, </w:t>
            </w:r>
            <w:proofErr w:type="spellStart"/>
            <w:r>
              <w:rPr>
                <w:sz w:val="17"/>
              </w:rPr>
              <w:t>приложение</w:t>
            </w:r>
            <w:proofErr w:type="spellEnd"/>
            <w:r>
              <w:rPr>
                <w:sz w:val="17"/>
              </w:rPr>
              <w:t xml:space="preserve"> М</w:t>
            </w:r>
          </w:p>
        </w:tc>
      </w:tr>
      <w:tr w:rsidR="00C3053B" w:rsidRPr="00820715">
        <w:trPr>
          <w:cantSplit/>
          <w:jc w:val="center"/>
        </w:trPr>
        <w:tc>
          <w:tcPr>
            <w:tcW w:w="2500" w:type="dxa"/>
            <w:vAlign w:val="center"/>
          </w:tcPr>
          <w:p w:rsidR="00C3053B" w:rsidRPr="006F3C9A" w:rsidRDefault="00865915">
            <w:pPr>
              <w:spacing w:after="0"/>
              <w:rPr>
                <w:lang w:val="ru-RU"/>
              </w:rPr>
            </w:pPr>
            <w:r w:rsidRPr="006F3C9A">
              <w:rPr>
                <w:sz w:val="17"/>
                <w:lang w:val="ru-RU"/>
              </w:rPr>
              <w:lastRenderedPageBreak/>
              <w:t>Переходное электрическое сопротивление в 3%-ном электролите</w:t>
            </w:r>
          </w:p>
        </w:tc>
        <w:tc>
          <w:tcPr>
            <w:tcW w:w="3700" w:type="dxa"/>
            <w:vAlign w:val="center"/>
          </w:tcPr>
          <w:p w:rsidR="00C3053B" w:rsidRPr="006F3C9A" w:rsidRDefault="00865915">
            <w:pPr>
              <w:spacing w:after="0"/>
              <w:rPr>
                <w:lang w:val="ru-RU"/>
              </w:rPr>
            </w:pPr>
            <w:r w:rsidRPr="006F3C9A">
              <w:rPr>
                <w:sz w:val="17"/>
                <w:lang w:val="ru-RU"/>
              </w:rPr>
              <w:t>Исходное — не менее 10⁸ Ом·м²; после 100 суток — не менее 10⁷ Ом·м²</w:t>
            </w:r>
          </w:p>
        </w:tc>
        <w:tc>
          <w:tcPr>
            <w:tcW w:w="3160" w:type="dxa"/>
            <w:vAlign w:val="center"/>
          </w:tcPr>
          <w:p w:rsidR="00C3053B" w:rsidRPr="006F3C9A" w:rsidRDefault="00865915">
            <w:pPr>
              <w:spacing w:after="0"/>
              <w:rPr>
                <w:lang w:val="ru-RU"/>
              </w:rPr>
            </w:pPr>
            <w:r>
              <w:rPr>
                <w:sz w:val="17"/>
              </w:rPr>
              <w:t>ГОСТ Р 51164-98 (NaCl) или ГОСТ 9.602-2016 (Na₂SO₄)</w:t>
            </w:r>
            <w:r w:rsidRPr="006F3C9A">
              <w:rPr>
                <w:sz w:val="17"/>
                <w:lang w:val="ru-RU"/>
              </w:rPr>
            </w:r>
            <w:r>
              <w:rPr>
                <w:sz w:val="17"/>
              </w:rPr>
            </w:r>
            <w:r w:rsidRPr="006F3C9A">
              <w:rPr>
                <w:sz w:val="17"/>
                <w:lang w:val="ru-RU"/>
              </w:rPr>
            </w:r>
            <w:r>
              <w:rPr>
                <w:sz w:val="17"/>
              </w:rPr>
            </w:r>
            <w:r w:rsidRPr="006F3C9A">
              <w:rPr>
                <w:sz w:val="17"/>
                <w:lang w:val="ru-RU"/>
              </w:rPr>
            </w:r>
          </w:p>
        </w:tc>
      </w:tr>
      <w:tr w:rsidR="00C3053B" w:rsidRPr="00820715">
        <w:trPr>
          <w:cantSplit/>
          <w:jc w:val="center"/>
        </w:trPr>
        <w:tc>
          <w:tcPr>
            <w:tcW w:w="2500" w:type="dxa"/>
            <w:vAlign w:val="center"/>
          </w:tcPr>
          <w:p w:rsidR="00C3053B" w:rsidRDefault="00865915">
            <w:pPr>
              <w:spacing w:after="0"/>
            </w:pPr>
            <w:proofErr w:type="spellStart"/>
            <w:r>
              <w:rPr>
                <w:sz w:val="17"/>
              </w:rPr>
              <w:t>Сопротивление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изоляции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законченного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участка</w:t>
            </w:r>
            <w:proofErr w:type="spellEnd"/>
          </w:p>
        </w:tc>
        <w:tc>
          <w:tcPr>
            <w:tcW w:w="3700" w:type="dxa"/>
            <w:vAlign w:val="center"/>
          </w:tcPr>
          <w:p w:rsidR="00C3053B" w:rsidRDefault="00865915">
            <w:pPr>
              <w:spacing w:after="0"/>
            </w:pPr>
            <w:proofErr w:type="spellStart"/>
            <w:r>
              <w:rPr>
                <w:sz w:val="17"/>
              </w:rPr>
              <w:t>Не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менее</w:t>
            </w:r>
            <w:proofErr w:type="spellEnd"/>
            <w:r>
              <w:rPr>
                <w:sz w:val="17"/>
              </w:rPr>
              <w:t xml:space="preserve"> 1×10⁵ Ом·м²</w:t>
            </w:r>
          </w:p>
        </w:tc>
        <w:tc>
          <w:tcPr>
            <w:tcW w:w="3160" w:type="dxa"/>
            <w:vAlign w:val="center"/>
          </w:tcPr>
          <w:p w:rsidR="00C3053B" w:rsidRPr="006F3C9A" w:rsidRDefault="00865915">
            <w:pPr>
              <w:spacing w:after="0"/>
              <w:rPr>
                <w:lang w:val="ru-RU"/>
              </w:rPr>
            </w:pPr>
            <w:r w:rsidRPr="006F3C9A">
              <w:rPr>
                <w:sz w:val="17"/>
                <w:lang w:val="ru-RU"/>
              </w:rPr>
              <w:t>ГОСТ Р 51164-98, приложение Д, конструкция № 4</w:t>
            </w:r>
          </w:p>
        </w:tc>
      </w:tr>
      <w:tr w:rsidR="00C3053B" w:rsidRPr="00820715">
        <w:trPr>
          <w:cantSplit/>
          <w:jc w:val="center"/>
        </w:trPr>
        <w:tc>
          <w:tcPr>
            <w:tcW w:w="2500" w:type="dxa"/>
            <w:vAlign w:val="center"/>
          </w:tcPr>
          <w:p w:rsidR="00C3053B" w:rsidRDefault="00865915">
            <w:pPr>
              <w:spacing w:after="0"/>
            </w:pPr>
            <w:proofErr w:type="spellStart"/>
            <w:r>
              <w:rPr>
                <w:sz w:val="17"/>
              </w:rPr>
              <w:t>Диэлектрическая сплошность</w:t>
            </w:r>
            <w:proofErr w:type="spellEnd"/>
            <w:r>
              <w:rPr>
                <w:sz w:val="17"/>
              </w:rPr>
            </w:r>
            <w:proofErr w:type="spellStart"/>
            <w:r>
              <w:rPr>
                <w:sz w:val="17"/>
              </w:rPr>
            </w:r>
            <w:proofErr w:type="spellEnd"/>
            <w:r>
              <w:rPr>
                <w:sz w:val="17"/>
              </w:rPr>
            </w:r>
            <w:proofErr w:type="spellStart"/>
            <w:r>
              <w:rPr>
                <w:sz w:val="17"/>
              </w:rPr>
            </w:r>
            <w:proofErr w:type="spellEnd"/>
            <w:r>
              <w:rPr>
                <w:sz w:val="17"/>
              </w:rPr>
            </w:r>
            <w:proofErr w:type="spellStart"/>
            <w:r>
              <w:rPr>
                <w:sz w:val="17"/>
              </w:rPr>
            </w:r>
            <w:proofErr w:type="spellEnd"/>
          </w:p>
        </w:tc>
        <w:tc>
          <w:tcPr>
            <w:tcW w:w="3700" w:type="dxa"/>
            <w:vAlign w:val="center"/>
          </w:tcPr>
          <w:p w:rsidR="00C3053B" w:rsidRDefault="00865915">
            <w:pPr>
              <w:spacing w:after="0"/>
            </w:pPr>
            <w:proofErr w:type="spellStart"/>
            <w:r>
              <w:rPr>
                <w:sz w:val="17"/>
              </w:rPr>
              <w:t>Не менее 4,0 кВ/мм; пробои не допускаются</w:t>
            </w:r>
            <w:proofErr w:type="spellEnd"/>
            <w:r>
              <w:rPr>
                <w:sz w:val="17"/>
              </w:rPr>
            </w:r>
            <w:proofErr w:type="spellStart"/>
            <w:r>
              <w:rPr>
                <w:sz w:val="17"/>
              </w:rPr>
            </w:r>
            <w:proofErr w:type="spellEnd"/>
          </w:p>
        </w:tc>
        <w:tc>
          <w:tcPr>
            <w:tcW w:w="3160" w:type="dxa"/>
            <w:vAlign w:val="center"/>
          </w:tcPr>
          <w:p w:rsidR="00C3053B" w:rsidRPr="006F3C9A" w:rsidRDefault="00865915">
            <w:pPr>
              <w:spacing w:after="0"/>
              <w:rPr>
                <w:lang w:val="ru-RU"/>
              </w:rPr>
            </w:pPr>
            <w:r w:rsidRPr="006F3C9A">
              <w:rPr>
                <w:sz w:val="17"/>
                <w:lang w:val="ru-RU"/>
              </w:rPr>
              <w:t>ГОСТ 9.602-2016, п. 7.14; требование изготовителя</w:t>
            </w:r>
          </w:p>
        </w:tc>
      </w:tr>
      <w:tr w:rsidR="00C3053B" w:rsidRPr="00820715">
        <w:trPr>
          <w:cantSplit/>
          <w:jc w:val="center"/>
        </w:trPr>
        <w:tc>
          <w:tcPr>
            <w:tcW w:w="2500" w:type="dxa"/>
            <w:vAlign w:val="center"/>
          </w:tcPr>
          <w:p w:rsidR="00C3053B" w:rsidRDefault="00865915">
            <w:pPr>
              <w:spacing w:after="0"/>
            </w:pPr>
            <w:proofErr w:type="spellStart"/>
            <w:r>
              <w:rPr>
                <w:sz w:val="17"/>
              </w:rPr>
              <w:t>Сопротивление вдавливанию при (80±2) °C</w:t>
            </w:r>
            <w:proofErr w:type="spellEnd"/>
            <w:r>
              <w:rPr>
                <w:sz w:val="17"/>
              </w:rPr>
            </w:r>
            <w:proofErr w:type="spellStart"/>
            <w:r>
              <w:rPr>
                <w:sz w:val="17"/>
              </w:rPr>
            </w:r>
            <w:proofErr w:type="spellEnd"/>
            <w:r>
              <w:rPr>
                <w:sz w:val="17"/>
              </w:rPr>
            </w:r>
            <w:proofErr w:type="spellStart"/>
            <w:r>
              <w:rPr>
                <w:sz w:val="17"/>
              </w:rPr>
            </w:r>
            <w:proofErr w:type="spellEnd"/>
            <w:r>
              <w:rPr>
                <w:sz w:val="17"/>
              </w:rPr>
            </w:r>
            <w:proofErr w:type="spellStart"/>
            <w:r>
              <w:rPr>
                <w:sz w:val="17"/>
              </w:rPr>
            </w:r>
            <w:proofErr w:type="spellEnd"/>
          </w:p>
        </w:tc>
        <w:tc>
          <w:tcPr>
            <w:tcW w:w="3700" w:type="dxa"/>
            <w:vAlign w:val="center"/>
          </w:tcPr>
          <w:p w:rsidR="00C3053B" w:rsidRDefault="00865915">
            <w:pPr>
              <w:spacing w:after="0"/>
            </w:pPr>
            <w:proofErr w:type="spellStart"/>
            <w:r>
              <w:rPr>
                <w:sz w:val="17"/>
              </w:rPr>
              <w:t>Глубина вдавливания — не более 0,3 мм</w:t>
            </w:r>
            <w:proofErr w:type="spellEnd"/>
            <w:r>
              <w:rPr>
                <w:sz w:val="17"/>
              </w:rPr>
            </w:r>
            <w:proofErr w:type="spellStart"/>
            <w:r>
              <w:rPr>
                <w:sz w:val="17"/>
              </w:rPr>
            </w:r>
            <w:proofErr w:type="spellEnd"/>
          </w:p>
        </w:tc>
        <w:tc>
          <w:tcPr>
            <w:tcW w:w="3160" w:type="dxa"/>
            <w:vAlign w:val="center"/>
          </w:tcPr>
          <w:p w:rsidR="00C3053B" w:rsidRPr="006F3C9A" w:rsidRDefault="00865915">
            <w:pPr>
              <w:spacing w:after="0"/>
              <w:rPr>
                <w:lang w:val="ru-RU"/>
              </w:rPr>
            </w:pPr>
            <w:r w:rsidRPr="006F3C9A">
              <w:rPr>
                <w:sz w:val="17"/>
                <w:lang w:val="ru-RU"/>
              </w:rPr>
              <w:t>ГОСТ 9.602-2016, приложение Р; требование изготовителя</w:t>
            </w:r>
          </w:p>
        </w:tc>
      </w:tr>
      <w:tr w:rsidR="00C3053B" w:rsidRPr="00820715">
        <w:trPr>
          <w:cantSplit/>
          <w:jc w:val="center"/>
        </w:trPr>
        <w:tc>
          <w:tcPr>
            <w:tcW w:w="2500" w:type="dxa"/>
            <w:vAlign w:val="center"/>
          </w:tcPr>
          <w:p w:rsidR="00C3053B" w:rsidRDefault="00865915">
            <w:pPr>
              <w:spacing w:after="0"/>
            </w:pPr>
            <w:proofErr w:type="spellStart"/>
            <w:r>
              <w:rPr>
                <w:sz w:val="17"/>
              </w:rPr>
              <w:t>Максимальная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температура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транспортируемого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продукта</w:t>
            </w:r>
            <w:proofErr w:type="spellEnd"/>
          </w:p>
        </w:tc>
        <w:tc>
          <w:tcPr>
            <w:tcW w:w="3700" w:type="dxa"/>
            <w:vAlign w:val="center"/>
          </w:tcPr>
          <w:p w:rsidR="00C3053B" w:rsidRDefault="00865915">
            <w:pPr>
              <w:spacing w:after="0"/>
            </w:pPr>
            <w:proofErr w:type="spellStart"/>
            <w:r>
              <w:rPr>
                <w:sz w:val="17"/>
              </w:rPr>
              <w:t>До</w:t>
            </w:r>
            <w:proofErr w:type="spellEnd"/>
            <w:r>
              <w:rPr>
                <w:sz w:val="17"/>
              </w:rPr>
              <w:t xml:space="preserve"> 80 °C </w:t>
            </w:r>
            <w:proofErr w:type="spellStart"/>
            <w:r>
              <w:rPr>
                <w:sz w:val="17"/>
              </w:rPr>
              <w:t>включительно</w:t>
            </w:r>
            <w:proofErr w:type="spellEnd"/>
          </w:p>
        </w:tc>
        <w:tc>
          <w:tcPr>
            <w:tcW w:w="3160" w:type="dxa"/>
            <w:vAlign w:val="center"/>
          </w:tcPr>
          <w:p w:rsidR="00C3053B" w:rsidRPr="006F3C9A" w:rsidRDefault="00865915">
            <w:pPr>
              <w:spacing w:after="0"/>
              <w:rPr>
                <w:lang w:val="ru-RU"/>
              </w:rPr>
            </w:pPr>
            <w:r w:rsidRPr="006F3C9A">
              <w:rPr>
                <w:sz w:val="17"/>
                <w:lang w:val="ru-RU"/>
              </w:rPr>
              <w:t>Требование изготовителя; квалификационные испытания при 80 °C</w:t>
            </w:r>
          </w:p>
        </w:tc>
      </w:tr>
    </w:tbl>
    <w:p w:rsidR="00C3053B" w:rsidRPr="006F3C9A" w:rsidRDefault="00865915">
      <w:pPr>
        <w:pStyle w:val="1"/>
        <w:rPr>
          <w:lang w:val="ru-RU"/>
        </w:rPr>
      </w:pPr>
      <w:r w:rsidRPr="006F3C9A">
        <w:rPr>
          <w:lang w:val="ru-RU"/>
        </w:rPr>
        <w:t>5. Подготовка поверхности</w:t>
      </w:r>
    </w:p>
    <w:p w:rsidR="00C3053B" w:rsidRPr="006F3C9A" w:rsidRDefault="00865915">
      <w:pPr>
        <w:rPr>
          <w:lang w:val="ru-RU"/>
        </w:rPr>
      </w:pPr>
      <w:r w:rsidRPr="006F3C9A">
        <w:rPr>
          <w:sz w:val="21"/>
          <w:lang w:val="ru-RU"/>
        </w:rPr>
        <w:t xml:space="preserve">Наружную поверхность трубы обезжирить и очистить </w:t>
      </w:r>
      <w:proofErr w:type="spellStart"/>
      <w:r w:rsidRPr="006F3C9A">
        <w:rPr>
          <w:sz w:val="21"/>
          <w:lang w:val="ru-RU"/>
        </w:rPr>
        <w:t>абразивоструйным</w:t>
      </w:r>
      <w:proofErr w:type="spellEnd"/>
      <w:r w:rsidRPr="006F3C9A">
        <w:rPr>
          <w:sz w:val="21"/>
          <w:lang w:val="ru-RU"/>
        </w:rPr>
        <w:t xml:space="preserve"> способом до степени не ниже </w:t>
      </w:r>
      <w:r>
        <w:rPr>
          <w:sz w:val="21"/>
        </w:rPr>
        <w:t>Sa</w:t>
      </w:r>
      <w:r w:rsidRPr="006F3C9A">
        <w:rPr>
          <w:sz w:val="21"/>
          <w:lang w:val="ru-RU"/>
        </w:rPr>
        <w:t xml:space="preserve"> 2½. Не допускаются масло, влага, соли, ржавчина, окалина, пыль и остатки абразива. Рекомендуемый профиль шероховатости — 40–80 мкм. Покрытие наносят до появления видимой коррозии или загрязнений.</w:t>
      </w:r>
    </w:p>
    <w:p w:rsidR="00C3053B" w:rsidRDefault="00865915">
      <w:pPr>
        <w:pStyle w:val="1"/>
      </w:pPr>
      <w:r>
        <w:t xml:space="preserve">6. </w:t>
      </w:r>
      <w:proofErr w:type="spellStart"/>
      <w:r>
        <w:t>Экструзионное</w:t>
      </w:r>
      <w:proofErr w:type="spellEnd"/>
      <w:r>
        <w:t xml:space="preserve"> </w:t>
      </w:r>
      <w:proofErr w:type="spellStart"/>
      <w:r>
        <w:t>нанесение</w:t>
      </w:r>
      <w:proofErr w:type="spellEnd"/>
    </w:p>
    <w:tbl>
      <w:tblPr>
        <w:tblStyle w:val="aff0"/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2700"/>
        <w:gridCol w:w="6660"/>
      </w:tblGrid>
      <w:tr w:rsidR="00C3053B">
        <w:trPr>
          <w:cantSplit/>
          <w:tblHeader/>
          <w:jc w:val="center"/>
        </w:trPr>
        <w:tc>
          <w:tcPr>
            <w:tcW w:w="2700" w:type="dxa"/>
            <w:shd w:val="clear" w:color="auto" w:fill="17365D"/>
            <w:vAlign w:val="center"/>
          </w:tcPr>
          <w:p w:rsidR="00C3053B" w:rsidRDefault="00865915">
            <w:proofErr w:type="spellStart"/>
            <w:r>
              <w:rPr>
                <w:b/>
                <w:color w:val="FFFFFF"/>
                <w:sz w:val="17"/>
              </w:rPr>
              <w:t>Операция</w:t>
            </w:r>
            <w:proofErr w:type="spellEnd"/>
          </w:p>
        </w:tc>
        <w:tc>
          <w:tcPr>
            <w:tcW w:w="6660" w:type="dxa"/>
            <w:shd w:val="clear" w:color="auto" w:fill="17365D"/>
            <w:vAlign w:val="center"/>
          </w:tcPr>
          <w:p w:rsidR="00C3053B" w:rsidRDefault="00865915">
            <w:proofErr w:type="spellStart"/>
            <w:r>
              <w:rPr>
                <w:b/>
                <w:color w:val="FFFFFF"/>
                <w:sz w:val="17"/>
              </w:rPr>
              <w:t>Технологическое</w:t>
            </w:r>
            <w:proofErr w:type="spellEnd"/>
            <w:r>
              <w:rPr>
                <w:b/>
                <w:color w:val="FFFFFF"/>
                <w:sz w:val="17"/>
              </w:rPr>
              <w:t xml:space="preserve"> </w:t>
            </w:r>
            <w:proofErr w:type="spellStart"/>
            <w:r>
              <w:rPr>
                <w:b/>
                <w:color w:val="FFFFFF"/>
                <w:sz w:val="17"/>
              </w:rPr>
              <w:t>требование</w:t>
            </w:r>
            <w:proofErr w:type="spellEnd"/>
          </w:p>
        </w:tc>
      </w:tr>
      <w:tr w:rsidR="00C3053B" w:rsidRPr="00820715">
        <w:trPr>
          <w:cantSplit/>
          <w:jc w:val="center"/>
        </w:trPr>
        <w:tc>
          <w:tcPr>
            <w:tcW w:w="2700" w:type="dxa"/>
            <w:vAlign w:val="center"/>
          </w:tcPr>
          <w:p w:rsidR="00C3053B" w:rsidRDefault="00865915">
            <w:pPr>
              <w:spacing w:after="0"/>
            </w:pPr>
            <w:proofErr w:type="spellStart"/>
            <w:r>
              <w:rPr>
                <w:sz w:val="17"/>
              </w:rPr>
              <w:t>Подготовка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компаунда</w:t>
            </w:r>
            <w:proofErr w:type="spellEnd"/>
          </w:p>
        </w:tc>
        <w:tc>
          <w:tcPr>
            <w:tcW w:w="6660" w:type="dxa"/>
            <w:vAlign w:val="center"/>
          </w:tcPr>
          <w:p w:rsidR="00C3053B" w:rsidRPr="006F3C9A" w:rsidRDefault="00865915">
            <w:pPr>
              <w:spacing w:after="0"/>
              <w:rPr>
                <w:lang w:val="ru-RU"/>
              </w:rPr>
            </w:pPr>
            <w:r w:rsidRPr="006F3C9A">
              <w:rPr>
                <w:sz w:val="17"/>
                <w:lang w:val="ru-RU"/>
              </w:rPr>
              <w:t>Материал должен быть сухим, однородным и свободным от посторонних включений</w:t>
            </w:r>
          </w:p>
        </w:tc>
      </w:tr>
      <w:tr w:rsidR="00C3053B" w:rsidRPr="00820715">
        <w:trPr>
          <w:cantSplit/>
          <w:jc w:val="center"/>
        </w:trPr>
        <w:tc>
          <w:tcPr>
            <w:tcW w:w="2700" w:type="dxa"/>
            <w:vAlign w:val="center"/>
          </w:tcPr>
          <w:p w:rsidR="00C3053B" w:rsidRDefault="00865915">
            <w:pPr>
              <w:spacing w:after="0"/>
            </w:pPr>
            <w:proofErr w:type="spellStart"/>
            <w:r>
              <w:rPr>
                <w:sz w:val="17"/>
              </w:rPr>
              <w:t>Плавление</w:t>
            </w:r>
            <w:proofErr w:type="spellEnd"/>
          </w:p>
        </w:tc>
        <w:tc>
          <w:tcPr>
            <w:tcW w:w="6660" w:type="dxa"/>
            <w:vAlign w:val="center"/>
          </w:tcPr>
          <w:p w:rsidR="00C3053B" w:rsidRPr="006F3C9A" w:rsidRDefault="00865915">
            <w:pPr>
              <w:spacing w:after="0"/>
              <w:rPr>
                <w:lang w:val="ru-RU"/>
              </w:rPr>
            </w:pPr>
            <w:r w:rsidRPr="006F3C9A">
              <w:rPr>
                <w:sz w:val="17"/>
                <w:lang w:val="ru-RU"/>
              </w:rPr>
              <w:t>В экструдере без перегрева и термической деструкции; рабочие температуры — по технологической карте изготовителя</w:t>
            </w:r>
          </w:p>
        </w:tc>
      </w:tr>
      <w:tr w:rsidR="00C3053B" w:rsidRPr="00820715">
        <w:trPr>
          <w:cantSplit/>
          <w:jc w:val="center"/>
        </w:trPr>
        <w:tc>
          <w:tcPr>
            <w:tcW w:w="2700" w:type="dxa"/>
            <w:vAlign w:val="center"/>
          </w:tcPr>
          <w:p w:rsidR="00C3053B" w:rsidRDefault="00865915">
            <w:pPr>
              <w:spacing w:after="0"/>
            </w:pPr>
            <w:proofErr w:type="spellStart"/>
            <w:r>
              <w:rPr>
                <w:sz w:val="17"/>
              </w:rPr>
              <w:t>Формирование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слоя</w:t>
            </w:r>
            <w:proofErr w:type="spellEnd"/>
          </w:p>
        </w:tc>
        <w:tc>
          <w:tcPr>
            <w:tcW w:w="6660" w:type="dxa"/>
            <w:vAlign w:val="center"/>
          </w:tcPr>
          <w:p w:rsidR="00C3053B" w:rsidRPr="006F3C9A" w:rsidRDefault="00865915">
            <w:pPr>
              <w:spacing w:after="0"/>
              <w:rPr>
                <w:lang w:val="ru-RU"/>
              </w:rPr>
            </w:pPr>
            <w:r w:rsidRPr="006F3C9A">
              <w:rPr>
                <w:sz w:val="17"/>
                <w:lang w:val="ru-RU"/>
              </w:rPr>
              <w:t xml:space="preserve">Непрерывное нанесение расплава на подготовленную наружную поверхность трубы с обеспечением толщины не менее </w:t>
            </w:r>
            <w:r w:rsidR="00B7660B">
              <w:rPr>
                <w:sz w:val="17"/>
                <w:lang w:val="ru-RU"/>
              </w:rPr>
              <w:t>7</w:t>
            </w:r>
            <w:r w:rsidRPr="006F3C9A">
              <w:rPr>
                <w:sz w:val="17"/>
                <w:lang w:val="ru-RU"/>
              </w:rPr>
              <w:t>50 мкм</w:t>
            </w:r>
          </w:p>
        </w:tc>
      </w:tr>
      <w:tr w:rsidR="00C3053B" w:rsidRPr="00820715">
        <w:trPr>
          <w:cantSplit/>
          <w:jc w:val="center"/>
        </w:trPr>
        <w:tc>
          <w:tcPr>
            <w:tcW w:w="2700" w:type="dxa"/>
            <w:vAlign w:val="center"/>
          </w:tcPr>
          <w:p w:rsidR="00C3053B" w:rsidRDefault="00865915">
            <w:pPr>
              <w:spacing w:after="0"/>
            </w:pPr>
            <w:proofErr w:type="spellStart"/>
            <w:r>
              <w:rPr>
                <w:sz w:val="17"/>
              </w:rPr>
              <w:t>Охлаждение</w:t>
            </w:r>
            <w:proofErr w:type="spellEnd"/>
          </w:p>
        </w:tc>
        <w:tc>
          <w:tcPr>
            <w:tcW w:w="6660" w:type="dxa"/>
            <w:vAlign w:val="center"/>
          </w:tcPr>
          <w:p w:rsidR="00C3053B" w:rsidRPr="006F3C9A" w:rsidRDefault="00865915">
            <w:pPr>
              <w:spacing w:after="0"/>
              <w:rPr>
                <w:lang w:val="ru-RU"/>
              </w:rPr>
            </w:pPr>
            <w:r w:rsidRPr="006F3C9A">
              <w:rPr>
                <w:sz w:val="17"/>
                <w:lang w:val="ru-RU"/>
              </w:rPr>
              <w:t>Равномерное контролируемое охлаждение до стабилизации покрытия без трещин, коробления и отслоений</w:t>
            </w:r>
          </w:p>
        </w:tc>
      </w:tr>
      <w:tr w:rsidR="00C3053B" w:rsidRPr="00820715">
        <w:trPr>
          <w:cantSplit/>
          <w:jc w:val="center"/>
        </w:trPr>
        <w:tc>
          <w:tcPr>
            <w:tcW w:w="2700" w:type="dxa"/>
            <w:vAlign w:val="center"/>
          </w:tcPr>
          <w:p w:rsidR="00C3053B" w:rsidRDefault="00865915">
            <w:pPr>
              <w:spacing w:after="0"/>
            </w:pPr>
            <w:proofErr w:type="spellStart"/>
            <w:r>
              <w:rPr>
                <w:sz w:val="17"/>
              </w:rPr>
              <w:t>Приёмочный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контроль</w:t>
            </w:r>
            <w:proofErr w:type="spellEnd"/>
          </w:p>
        </w:tc>
        <w:tc>
          <w:tcPr>
            <w:tcW w:w="6660" w:type="dxa"/>
            <w:vAlign w:val="center"/>
          </w:tcPr>
          <w:p w:rsidR="00C3053B" w:rsidRPr="006F3C9A" w:rsidRDefault="00865915">
            <w:pPr>
              <w:spacing w:after="0"/>
              <w:rPr>
                <w:lang w:val="ru-RU"/>
              </w:rPr>
            </w:pPr>
            <w:r w:rsidRPr="006F3C9A">
              <w:rPr>
                <w:sz w:val="17"/>
                <w:lang w:val="ru-RU"/>
              </w:rPr>
              <w:t>Внешний вид и 100%-</w:t>
            </w:r>
            <w:proofErr w:type="spellStart"/>
            <w:r w:rsidRPr="006F3C9A">
              <w:rPr>
                <w:sz w:val="17"/>
                <w:lang w:val="ru-RU"/>
              </w:rPr>
              <w:t>ный</w:t>
            </w:r>
            <w:proofErr w:type="spellEnd"/>
            <w:r w:rsidRPr="006F3C9A">
              <w:rPr>
                <w:sz w:val="17"/>
                <w:lang w:val="ru-RU"/>
              </w:rPr>
              <w:t xml:space="preserve"> контроль сплошности; толщину контролируют не менее чем в четырёх точках по окружности каждого контролируемого сечения</w:t>
            </w:r>
          </w:p>
        </w:tc>
      </w:tr>
    </w:tbl>
    <w:p w:rsidR="00C3053B" w:rsidRPr="006F3C9A" w:rsidRDefault="00865915">
      <w:pPr>
        <w:pStyle w:val="1"/>
        <w:rPr>
          <w:lang w:val="ru-RU"/>
        </w:rPr>
      </w:pPr>
      <w:r w:rsidRPr="006F3C9A">
        <w:rPr>
          <w:lang w:val="ru-RU"/>
        </w:rPr>
        <w:t>7. Контроль качества</w:t>
      </w:r>
    </w:p>
    <w:p w:rsidR="00C3053B" w:rsidRPr="006F3C9A" w:rsidRDefault="00865915">
      <w:pPr>
        <w:rPr>
          <w:lang w:val="ru-RU"/>
        </w:rPr>
      </w:pPr>
      <w:r w:rsidRPr="006F3C9A">
        <w:rPr>
          <w:sz w:val="21"/>
          <w:lang w:val="ru-RU"/>
        </w:rPr>
        <w:t xml:space="preserve">Сплошность проверяют искровым дефектоскопом по всей поверхности сухого покрытия. Скорость перемещения электрода — не более 0,5 м/с; испытательное напряжение — 4,0 </w:t>
      </w:r>
      <w:proofErr w:type="spellStart"/>
      <w:r w:rsidRPr="006F3C9A">
        <w:rPr>
          <w:sz w:val="21"/>
          <w:lang w:val="ru-RU"/>
        </w:rPr>
        <w:t>кВ</w:t>
      </w:r>
      <w:proofErr w:type="spellEnd"/>
      <w:r w:rsidRPr="006F3C9A">
        <w:rPr>
          <w:sz w:val="21"/>
          <w:lang w:val="ru-RU"/>
        </w:rPr>
        <w:t xml:space="preserve">/мм фактической толщины, но не более 20 </w:t>
      </w:r>
      <w:proofErr w:type="spellStart"/>
      <w:r w:rsidRPr="006F3C9A">
        <w:rPr>
          <w:sz w:val="21"/>
          <w:lang w:val="ru-RU"/>
        </w:rPr>
        <w:t>кВ.</w:t>
      </w:r>
      <w:proofErr w:type="spellEnd"/>
      <w:r w:rsidRPr="006F3C9A">
        <w:rPr>
          <w:sz w:val="21"/>
          <w:lang w:val="ru-RU"/>
        </w:rPr>
        <w:t xml:space="preserve"> Адгезию, ударную прочность, катодное отслаивание и электрические показатели подтверждают квалификационными или периодическими испытаниями на изделиях либо образцах-свидетелях.</w:t>
      </w:r>
    </w:p>
    <w:p w:rsidR="00C3053B" w:rsidRPr="006F3C9A" w:rsidRDefault="00865915">
      <w:pPr>
        <w:pStyle w:val="1"/>
        <w:rPr>
          <w:lang w:val="ru-RU"/>
        </w:rPr>
      </w:pPr>
      <w:r w:rsidRPr="006F3C9A">
        <w:rPr>
          <w:lang w:val="ru-RU"/>
        </w:rPr>
        <w:t>8. Условия применения и ограничения</w:t>
      </w:r>
    </w:p>
    <w:p w:rsidR="00C3053B" w:rsidRDefault="00865915">
      <w:pPr>
        <w:spacing w:after="0"/>
        <w:rPr>
          <w:b/>
          <w:sz w:val="21"/>
          <w:lang w:val="ru-RU"/>
        </w:rPr>
      </w:pPr>
      <w:r w:rsidRPr="006F3C9A">
        <w:rPr>
          <w:b w:val="0"/>
          <w:sz w:val="21"/>
          <w:lang w:val="ru-RU"/>
        </w:rPr>
        <w:t>Покрытие рассчитано на температуру транспортируемого продукта до 80 °C. Применение при более высокой температуре, в особо агрессивных средах, при интенсивном абразивном износе или длительном воздействии ультрафиолета требует отдельных испытаний. Для надземной эксплуатации предусматривают УФ-стойкий защитный слой.</w:t>
      </w:r>
      <w:r>
        <w:rPr>
          <w:b w:val="0"/>
          <w:sz w:val="21"/>
        </w:rPr>
      </w:r>
      <w:r w:rsidRPr="006F3C9A">
        <w:rPr>
          <w:b w:val="0"/>
          <w:sz w:val="21"/>
          <w:lang w:val="ru-RU"/>
        </w:rPr>
      </w:r>
      <w:proofErr w:type="spellStart"/>
      <w:r w:rsidRPr="006F3C9A">
        <w:rPr>
          <w:b w:val="0"/>
          <w:sz w:val="21"/>
          <w:lang w:val="ru-RU"/>
        </w:rPr>
      </w:r>
      <w:proofErr w:type="spellEnd"/>
      <w:r w:rsidRPr="006F3C9A">
        <w:rPr>
          <w:b w:val="0"/>
          <w:sz w:val="21"/>
          <w:lang w:val="ru-RU"/>
        </w:rPr>
      </w:r>
    </w:p>
    <w:p w:rsidR="00A8713B" w:rsidRPr="00A8713B" w:rsidRDefault="00A8713B">
      <w:pPr>
        <w:spacing w:after="0"/>
        <w:rPr>
          <w:b/>
          <w:sz w:val="21"/>
          <w:lang w:val="ru-RU"/>
        </w:rPr>
      </w:pPr>
      <w:r w:rsidRPr="00A8713B">
        <w:rPr>
          <w:lang w:val="ru-RU"/>
        </w:rPr>
        <w:t>Расчётный срок службы покрытия — не менее 20 лет с момента ввода трубопровода в эксплуатацию при подземной или подводной прокладке, надлежащих транспортировании, монтаже и изоляции сварных соединений, а также при наличии предусмотренной проектом электрохимической защиты. Расчётный срок не является гарантийным и уточняется проектной документацией.</w:t>
      </w:r>
    </w:p>
    <w:p w:rsidR="00C3053B" w:rsidRPr="006F3C9A" w:rsidRDefault="00865915">
      <w:pPr>
        <w:pStyle w:val="1"/>
        <w:rPr>
          <w:lang w:val="ru-RU"/>
        </w:rPr>
      </w:pPr>
      <w:r w:rsidRPr="006F3C9A">
        <w:rPr>
          <w:lang w:val="ru-RU"/>
        </w:rPr>
        <w:t>9. Транспортирование, хранение и безопасность</w:t>
      </w:r>
    </w:p>
    <w:p w:rsidR="00C3053B" w:rsidRPr="006F3C9A" w:rsidRDefault="00865915">
      <w:pPr>
        <w:spacing w:after="0"/>
        <w:rPr>
          <w:lang w:val="ru-RU"/>
        </w:rPr>
      </w:pPr>
      <w:r w:rsidRPr="006F3C9A">
        <w:rPr>
          <w:sz w:val="21"/>
          <w:lang w:val="ru-RU"/>
        </w:rPr>
        <w:t>Погрузку, перевозку и складирование выполнять с применением мягких строп, прокладок и опор, исключающих порезы, продавливание и истирание покрытия. Перед отгрузкой повреждённые участки ремонтируют совместимым материалом и повторно контролируют толщину и сплошность.</w:t>
      </w:r>
    </w:p>
    <w:p w:rsidR="00A8713B" w:rsidRDefault="00A8713B">
      <w:pPr>
        <w:spacing w:after="0"/>
        <w:rPr>
          <w:lang w:val="ru-RU"/>
        </w:rPr>
      </w:pPr>
      <w:r>
        <w:rPr>
          <w:lang w:val="ru-RU"/>
        </w:rPr>
        <w:t>Гарантийный срок хранения компаунда — 12 месяцев с даты изготовления в невскрытой герметичной таре, в сухом помещении при температуре от +5 до +30 °C. Материал защищают от влаги, солнечных лучей и источников тепла.</w:t>
      </w:r>
      <w:r w:rsidRPr="00E175E4">
        <w:rPr>
          <w:lang w:val="ru-RU"/>
        </w:rPr>
      </w:r>
      <w:r>
        <w:rPr>
          <w:lang w:val="ru-RU"/>
        </w:rPr>
      </w:r>
      <w:r w:rsidRPr="00E175E4">
        <w:rPr>
          <w:lang w:val="ru-RU"/>
        </w:rPr>
      </w:r>
    </w:p>
    <w:p>
      <w:pPr>
        <w:spacing w:after="0"/>
        <w:rPr>
          <w:lang w:val="ru-RU"/>
        </w:rPr>
      </w:pPr>
      <w:r>
        <w:t>При экструзионном нанесении применяют защитную одежду, очки, термостойкие перчатки и местную вытяжную вентиляцию. Не допускаются контакт с горячим расплавом и перегрев материала выше требований технологической карты.</w:t>
      </w:r>
    </w:p>
    <w:p w:rsidR="00C3053B" w:rsidRPr="006F3C9A" w:rsidRDefault="00865915">
      <w:pPr>
        <w:pStyle w:val="1"/>
        <w:rPr>
          <w:lang w:val="ru-RU"/>
        </w:rPr>
      </w:pPr>
      <w:r w:rsidRPr="006F3C9A">
        <w:rPr>
          <w:lang w:val="ru-RU"/>
        </w:rPr>
        <w:t>10. Нормативные ссылки</w:t>
      </w:r>
    </w:p>
    <w:p w:rsidR="00C3053B" w:rsidRDefault="00865915">
      <w:pPr>
        <w:spacing w:after="0"/>
        <w:rPr>
          <w:sz w:val="21"/>
          <w:lang w:val="ru-RU"/>
        </w:rPr>
      </w:pPr>
      <w:r w:rsidRPr="006F3C9A">
        <w:rPr>
          <w:sz w:val="21"/>
          <w:lang w:val="ru-RU"/>
        </w:rPr>
        <w:t>ГОСТ 9.602-2016; ГОСТ Р 51164-98; ГОСТ 31993-2024; ГОСТ 32299-2025.</w:t>
      </w:r>
    </w:p>
    <w:p w:rsidR="00C3053B" w:rsidRPr="006F3C9A" w:rsidRDefault="00865915">
      <w:pPr>
        <w:spacing w:after="0" w:before="0"/>
        <w:rPr>
          <w:lang w:val="ru-RU"/>
        </w:rPr>
      </w:pPr>
      <w:r w:rsidRPr="006F3C9A">
        <w:rPr>
          <w:i/>
          <w:sz w:val="21"/>
          <w:lang w:val="ru-RU"/>
        </w:rPr>
        <w:t>Дата введения документа: «01» декабря 2025 г.    Редакция: 2</w:t>
      </w:r>
      <w:r w:rsidR="00F70E7C">
        <w:rPr>
          <w:i/>
          <w:sz w:val="21"/>
          <w:lang w:val="ru-RU"/>
        </w:rPr>
      </w:r>
      <w:r w:rsidRPr="006F3C9A">
        <w:rPr>
          <w:i/>
          <w:sz w:val="21"/>
          <w:lang w:val="ru-RU"/>
        </w:rPr>
      </w:r>
      <w:r w:rsidR="00F70E7C">
        <w:rPr>
          <w:i/>
          <w:sz w:val="21"/>
          <w:lang w:val="ru-RU"/>
        </w:rPr>
      </w:r>
      <w:r w:rsidRPr="006F3C9A">
        <w:rPr>
          <w:i/>
          <w:sz w:val="21"/>
          <w:lang w:val="ru-RU"/>
        </w:rPr>
      </w:r>
      <w:r w:rsidR="00F70E7C">
        <w:rPr>
          <w:i/>
          <w:sz w:val="21"/>
          <w:lang w:val="ru-RU"/>
        </w:rPr>
      </w:r>
      <w:r w:rsidRPr="006F3C9A">
        <w:rPr>
          <w:i/>
          <w:sz w:val="21"/>
          <w:lang w:val="ru-RU"/>
        </w:rPr>
      </w:r>
    </w:p>
    <w:sectPr w:rsidR="00C3053B" w:rsidRPr="006F3C9A" w:rsidSect="00034616">
      <w:headerReference w:type="default" r:id="rId8"/>
      <w:footerReference w:type="default" r:id="rId9"/>
      <w:pgSz w:w="11906" w:h="16838"/>
      <w:pgMar w:top="850" w:right="1020" w:bottom="850" w:left="1134" w:header="51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309FD" w:rsidRDefault="002309FD">
      <w:pPr>
        <w:spacing w:after="0" w:line="240" w:lineRule="auto"/>
      </w:pPr>
      <w:r>
        <w:separator/>
      </w:r>
    </w:p>
  </w:endnote>
  <w:endnote w:type="continuationSeparator" w:id="0">
    <w:p w:rsidR="002309FD" w:rsidRDefault="00230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3053B" w:rsidRDefault="00865915">
    <w:pPr>
      <w:pStyle w:val="a7"/>
      <w:jc w:val="center"/>
    </w:pPr>
    <w:proofErr w:type="spellStart"/>
    <w:r>
      <w:rPr>
        <w:color w:val="666666"/>
        <w:sz w:val="16"/>
      </w:rPr>
      <w:t>Технический</w:t>
    </w:r>
    <w:proofErr w:type="spellEnd"/>
    <w:r>
      <w:rPr>
        <w:color w:val="666666"/>
        <w:sz w:val="16"/>
      </w:rPr>
      <w:t xml:space="preserve"> </w:t>
    </w:r>
    <w:proofErr w:type="spellStart"/>
    <w:proofErr w:type="gramStart"/>
    <w:r>
      <w:rPr>
        <w:color w:val="666666"/>
        <w:sz w:val="16"/>
      </w:rPr>
      <w:t>паспорт</w:t>
    </w:r>
    <w:proofErr w:type="spellEnd"/>
    <w:r>
      <w:rPr>
        <w:color w:val="666666"/>
        <w:sz w:val="16"/>
      </w:rPr>
      <w:t xml:space="preserve">  |</w:t>
    </w:r>
    <w:proofErr w:type="gramEnd"/>
    <w:r>
      <w:rPr>
        <w:color w:val="666666"/>
        <w:sz w:val="16"/>
      </w:rPr>
      <w:t xml:space="preserve">  </w:t>
    </w:r>
    <w:proofErr w:type="spellStart"/>
    <w:r>
      <w:rPr>
        <w:color w:val="666666"/>
        <w:sz w:val="16"/>
      </w:rPr>
      <w:t>Стр</w:t>
    </w:r>
    <w:proofErr w:type="spellEnd"/>
    <w:r>
      <w:rPr>
        <w:color w:val="666666"/>
        <w:sz w:val="16"/>
      </w:rPr>
      <w:t xml:space="preserve">. </w:t>
    </w:r>
    <w:r>
      <w:fldChar w:fldCharType="begin"/>
    </w:r>
    <w:r>
      <w:instrText>PAGE</w:instrText>
    </w:r>
    <w:r>
      <w:fldChar w:fldCharType="separate"/>
    </w:r>
    <w:r w:rsidR="006F3C9A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309FD" w:rsidRDefault="002309FD">
      <w:pPr>
        <w:spacing w:after="0" w:line="240" w:lineRule="auto"/>
      </w:pPr>
      <w:r>
        <w:separator/>
      </w:r>
    </w:p>
  </w:footnote>
  <w:footnote w:type="continuationSeparator" w:id="0">
    <w:p w:rsidR="002309FD" w:rsidRDefault="002309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3053B" w:rsidRDefault="00865915">
    <w:pPr>
      <w:pStyle w:val="a5"/>
      <w:jc w:val="right"/>
    </w:pPr>
    <w:r>
      <w:rPr>
        <w:color w:val="666666"/>
        <w:sz w:val="17"/>
      </w:rPr>
      <w:t>ООО «БМТ</w:t>
    </w:r>
    <w:proofErr w:type="gramStart"/>
    <w:r>
      <w:rPr>
        <w:color w:val="666666"/>
        <w:sz w:val="17"/>
      </w:rPr>
      <w:t>»  |</w:t>
    </w:r>
    <w:proofErr w:type="gramEnd"/>
    <w:r>
      <w:rPr>
        <w:color w:val="666666"/>
        <w:sz w:val="17"/>
      </w:rPr>
      <w:t xml:space="preserve">  HIMAN-</w:t>
    </w:r>
    <w:proofErr w:type="spellStart"/>
    <w:r>
      <w:rPr>
        <w:color w:val="666666"/>
        <w:sz w:val="17"/>
      </w:rPr>
      <w:t>tek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309FD"/>
    <w:rsid w:val="0029639D"/>
    <w:rsid w:val="00326F90"/>
    <w:rsid w:val="006F3C9A"/>
    <w:rsid w:val="00820715"/>
    <w:rsid w:val="00865915"/>
    <w:rsid w:val="00986500"/>
    <w:rsid w:val="00A8713B"/>
    <w:rsid w:val="00AA1D8D"/>
    <w:rsid w:val="00B47730"/>
    <w:rsid w:val="00B7660B"/>
    <w:rsid w:val="00C3053B"/>
    <w:rsid w:val="00CB0664"/>
    <w:rsid w:val="00F70E7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9D80CE"/>
  <w14:defaultImageDpi w14:val="300"/>
  <w15:docId w15:val="{A57234C5-F57F-4E36-95E5-7348202A2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80" w:line="259" w:lineRule="auto"/>
    </w:pPr>
    <w:rPr>
      <w:rFonts w:ascii="Arial" w:hAnsi="Arial"/>
      <w:color w:val="00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/>
      <w:b/>
      <w:bCs/>
      <w:color w:val="17365D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b/>
      <w:bCs/>
      <w:color w:val="17365D"/>
      <w:sz w:val="24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0114203-B99C-4839-BCB0-D3CC6680D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892</Words>
  <Characters>5089</Characters>
  <Application>Microsoft Office Word</Application>
  <DocSecurity>0</DocSecurity>
  <Lines>42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5970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Пользователь</cp:lastModifiedBy>
  <cp:revision>5</cp:revision>
  <dcterms:created xsi:type="dcterms:W3CDTF">2026-09-03T02:40:00Z</dcterms:created>
  <dcterms:modified xsi:type="dcterms:W3CDTF">2026-09-03T03:51:00Z</dcterms:modified>
  <cp:category/>
</cp:coreProperties>
</file>